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82FBB1" w14:textId="1B3656F7" w:rsidR="00824496" w:rsidRPr="006E780E" w:rsidRDefault="00824496" w:rsidP="006E780E">
      <w:pPr>
        <w:pStyle w:val="Default"/>
        <w:jc w:val="center"/>
        <w:rPr>
          <w:rFonts w:ascii="Tahoma" w:hAnsi="Tahoma" w:cs="Tahoma"/>
          <w:sz w:val="20"/>
          <w:szCs w:val="20"/>
        </w:rPr>
      </w:pPr>
      <w:r w:rsidRPr="006E780E">
        <w:rPr>
          <w:rFonts w:ascii="Tahoma" w:hAnsi="Tahoma" w:cs="Tahoma"/>
          <w:b/>
          <w:bCs/>
          <w:sz w:val="20"/>
          <w:szCs w:val="20"/>
        </w:rPr>
        <w:t>6698 sayılı Kişisel Verilerin Korunması Hakkında Kanun Çerçevesinde</w:t>
      </w:r>
    </w:p>
    <w:p w14:paraId="7080534D" w14:textId="0EB2FDC0" w:rsidR="00824496" w:rsidRPr="006E780E" w:rsidRDefault="00824496" w:rsidP="006E780E">
      <w:pPr>
        <w:pStyle w:val="Default"/>
        <w:jc w:val="center"/>
        <w:rPr>
          <w:rFonts w:ascii="Tahoma" w:hAnsi="Tahoma" w:cs="Tahoma"/>
          <w:sz w:val="20"/>
          <w:szCs w:val="20"/>
        </w:rPr>
      </w:pPr>
      <w:r w:rsidRPr="006E780E">
        <w:rPr>
          <w:rFonts w:ascii="Tahoma" w:hAnsi="Tahoma" w:cs="Tahoma"/>
          <w:b/>
          <w:bCs/>
          <w:sz w:val="20"/>
          <w:szCs w:val="20"/>
        </w:rPr>
        <w:t>Personel Adayı Kişisel Verilerinin İşlenmesine İlişkin</w:t>
      </w:r>
    </w:p>
    <w:p w14:paraId="0608A81D" w14:textId="4B52C8BC" w:rsidR="00824496" w:rsidRPr="006E780E" w:rsidRDefault="00824496" w:rsidP="006E780E">
      <w:pPr>
        <w:pStyle w:val="Default"/>
        <w:jc w:val="center"/>
        <w:rPr>
          <w:rFonts w:ascii="Tahoma" w:hAnsi="Tahoma" w:cs="Tahoma"/>
          <w:b/>
          <w:bCs/>
          <w:sz w:val="20"/>
          <w:szCs w:val="20"/>
        </w:rPr>
      </w:pPr>
      <w:r w:rsidRPr="006E780E">
        <w:rPr>
          <w:rFonts w:ascii="Tahoma" w:hAnsi="Tahoma" w:cs="Tahoma"/>
          <w:b/>
          <w:bCs/>
          <w:sz w:val="20"/>
          <w:szCs w:val="20"/>
        </w:rPr>
        <w:t>Personel Adayı Aydınlatma Metni</w:t>
      </w:r>
    </w:p>
    <w:p w14:paraId="41EBB8C7" w14:textId="77777777" w:rsidR="000B3882" w:rsidRPr="006E780E" w:rsidRDefault="000B3882" w:rsidP="006E780E">
      <w:pPr>
        <w:pStyle w:val="Default"/>
        <w:jc w:val="center"/>
        <w:rPr>
          <w:rFonts w:ascii="Tahoma" w:hAnsi="Tahoma" w:cs="Tahoma"/>
          <w:sz w:val="20"/>
          <w:szCs w:val="20"/>
        </w:rPr>
      </w:pPr>
    </w:p>
    <w:p w14:paraId="329357FD" w14:textId="3D0EA0EC" w:rsidR="00824496" w:rsidRPr="006E780E" w:rsidRDefault="00824496" w:rsidP="006E780E">
      <w:pPr>
        <w:pStyle w:val="ListeParagraf"/>
        <w:widowControl w:val="0"/>
        <w:numPr>
          <w:ilvl w:val="0"/>
          <w:numId w:val="4"/>
        </w:numPr>
        <w:tabs>
          <w:tab w:val="left" w:pos="477"/>
        </w:tabs>
        <w:autoSpaceDE w:val="0"/>
        <w:autoSpaceDN w:val="0"/>
        <w:spacing w:before="0" w:after="0" w:line="240" w:lineRule="auto"/>
        <w:contextualSpacing w:val="0"/>
        <w:rPr>
          <w:rFonts w:ascii="Tahoma" w:eastAsia="Times New Roman" w:hAnsi="Tahoma" w:cs="Tahoma"/>
          <w:b/>
          <w:bCs/>
          <w:sz w:val="20"/>
          <w:szCs w:val="20"/>
          <w:lang w:eastAsia="tr-TR" w:bidi="tr-TR"/>
        </w:rPr>
      </w:pPr>
      <w:r w:rsidRPr="006E780E">
        <w:rPr>
          <w:rFonts w:ascii="Tahoma" w:eastAsia="Times New Roman" w:hAnsi="Tahoma" w:cs="Tahoma"/>
          <w:b/>
          <w:bCs/>
          <w:sz w:val="20"/>
          <w:szCs w:val="20"/>
          <w:lang w:eastAsia="tr-TR" w:bidi="tr-TR"/>
        </w:rPr>
        <w:t>Veri Sorumlusunun ve Varsa Temsilcisinin Kimliği</w:t>
      </w:r>
    </w:p>
    <w:p w14:paraId="576BB1B7" w14:textId="4CBEAB27" w:rsidR="006E780E" w:rsidRPr="006E780E" w:rsidRDefault="00824496" w:rsidP="006E780E">
      <w:pPr>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6698 sayılı Kişisel Verilerin Korunması Kanunu (“KVK</w:t>
      </w:r>
      <w:r w:rsidR="00590310" w:rsidRPr="006E780E">
        <w:rPr>
          <w:rFonts w:ascii="Tahoma" w:eastAsia="Times New Roman" w:hAnsi="Tahoma" w:cs="Tahoma"/>
          <w:sz w:val="20"/>
          <w:szCs w:val="20"/>
          <w:lang w:eastAsia="tr-TR" w:bidi="tr-TR"/>
        </w:rPr>
        <w:t>K</w:t>
      </w:r>
      <w:r w:rsidRPr="006E780E">
        <w:rPr>
          <w:rFonts w:ascii="Tahoma" w:eastAsia="Times New Roman" w:hAnsi="Tahoma" w:cs="Tahoma"/>
          <w:sz w:val="20"/>
          <w:szCs w:val="20"/>
          <w:lang w:eastAsia="tr-TR" w:bidi="tr-TR"/>
        </w:rPr>
        <w:t xml:space="preserve">”) uyarınca kişisel verileriniz, veri sorumlusu olarak </w:t>
      </w:r>
      <w:r w:rsidR="006F29B2" w:rsidRPr="006E780E">
        <w:rPr>
          <w:rFonts w:ascii="Tahoma" w:eastAsia="Times New Roman" w:hAnsi="Tahoma" w:cs="Tahoma"/>
          <w:sz w:val="20"/>
          <w:szCs w:val="20"/>
          <w:lang w:eastAsia="tr-TR" w:bidi="tr-TR"/>
        </w:rPr>
        <w:t xml:space="preserve">M. Kemal Atatürk Bulvarı, No: 42, Çiğli, İzmir </w:t>
      </w:r>
      <w:r w:rsidRPr="006E780E">
        <w:rPr>
          <w:rFonts w:ascii="Tahoma" w:eastAsia="Times New Roman" w:hAnsi="Tahoma" w:cs="Tahoma"/>
          <w:sz w:val="20"/>
          <w:szCs w:val="20"/>
          <w:lang w:eastAsia="tr-TR" w:bidi="tr-TR"/>
        </w:rPr>
        <w:t xml:space="preserve">adresinde yerleşik </w:t>
      </w:r>
      <w:bookmarkStart w:id="0" w:name="_Hlk30084615"/>
      <w:r w:rsidR="006F29B2" w:rsidRPr="006E780E">
        <w:rPr>
          <w:rFonts w:ascii="Tahoma" w:eastAsia="Times New Roman" w:hAnsi="Tahoma" w:cs="Tahoma"/>
          <w:sz w:val="20"/>
          <w:szCs w:val="20"/>
          <w:lang w:eastAsia="tr-TR" w:bidi="tr-TR"/>
        </w:rPr>
        <w:t xml:space="preserve">İzmir Atatürk Organize Sanayi Bölgesi </w:t>
      </w:r>
      <w:bookmarkEnd w:id="0"/>
      <w:r w:rsidRPr="006E780E">
        <w:rPr>
          <w:rFonts w:ascii="Tahoma" w:eastAsia="Times New Roman" w:hAnsi="Tahoma" w:cs="Tahoma"/>
          <w:sz w:val="20"/>
          <w:szCs w:val="20"/>
          <w:lang w:eastAsia="tr-TR" w:bidi="tr-TR"/>
        </w:rPr>
        <w:t>“</w:t>
      </w:r>
      <w:r w:rsidR="007B633A">
        <w:rPr>
          <w:rFonts w:ascii="Tahoma" w:eastAsia="Times New Roman" w:hAnsi="Tahoma" w:cs="Tahoma"/>
          <w:sz w:val="20"/>
          <w:szCs w:val="20"/>
          <w:lang w:eastAsia="tr-TR" w:bidi="tr-TR"/>
        </w:rPr>
        <w:t>İ</w:t>
      </w:r>
      <w:r w:rsidR="006F29B2" w:rsidRPr="006E780E">
        <w:rPr>
          <w:rFonts w:ascii="Tahoma" w:eastAsia="Times New Roman" w:hAnsi="Tahoma" w:cs="Tahoma"/>
          <w:sz w:val="20"/>
          <w:szCs w:val="20"/>
          <w:lang w:eastAsia="tr-TR" w:bidi="tr-TR"/>
        </w:rPr>
        <w:t>AOSB</w:t>
      </w:r>
      <w:r w:rsidRPr="006E780E">
        <w:rPr>
          <w:rFonts w:ascii="Tahoma" w:eastAsia="Times New Roman" w:hAnsi="Tahoma" w:cs="Tahoma"/>
          <w:sz w:val="20"/>
          <w:szCs w:val="20"/>
          <w:lang w:eastAsia="tr-TR" w:bidi="tr-TR"/>
        </w:rPr>
        <w:t xml:space="preserve">” veya </w:t>
      </w:r>
      <w:r w:rsidR="006F29B2" w:rsidRPr="006E780E">
        <w:rPr>
          <w:rFonts w:ascii="Tahoma" w:eastAsia="Times New Roman" w:hAnsi="Tahoma" w:cs="Tahoma"/>
          <w:sz w:val="20"/>
          <w:szCs w:val="20"/>
          <w:lang w:eastAsia="tr-TR" w:bidi="tr-TR"/>
        </w:rPr>
        <w:t>“</w:t>
      </w:r>
      <w:r w:rsidRPr="006E780E">
        <w:rPr>
          <w:rFonts w:ascii="Tahoma" w:eastAsia="Times New Roman" w:hAnsi="Tahoma" w:cs="Tahoma"/>
          <w:sz w:val="20"/>
          <w:szCs w:val="20"/>
          <w:lang w:eastAsia="tr-TR" w:bidi="tr-TR"/>
        </w:rPr>
        <w:t>Veri Sorumlusu</w:t>
      </w:r>
      <w:r w:rsidR="006F29B2" w:rsidRPr="006E780E">
        <w:rPr>
          <w:rFonts w:ascii="Tahoma" w:eastAsia="Times New Roman" w:hAnsi="Tahoma" w:cs="Tahoma"/>
          <w:sz w:val="20"/>
          <w:szCs w:val="20"/>
          <w:lang w:eastAsia="tr-TR" w:bidi="tr-TR"/>
        </w:rPr>
        <w:t>”</w:t>
      </w:r>
      <w:r w:rsidRPr="006E780E">
        <w:rPr>
          <w:rFonts w:ascii="Tahoma" w:eastAsia="Times New Roman" w:hAnsi="Tahoma" w:cs="Tahoma"/>
          <w:sz w:val="20"/>
          <w:szCs w:val="20"/>
          <w:lang w:eastAsia="tr-TR" w:bidi="tr-TR"/>
        </w:rPr>
        <w:t xml:space="preserve"> tarafından aşağıda açıklanan kapsamda işlenebilecektir.</w:t>
      </w:r>
    </w:p>
    <w:p w14:paraId="68CD7C12" w14:textId="77777777" w:rsidR="00824496" w:rsidRPr="006E780E" w:rsidRDefault="00824496" w:rsidP="006E780E">
      <w:pPr>
        <w:pStyle w:val="ListeParagraf"/>
        <w:widowControl w:val="0"/>
        <w:numPr>
          <w:ilvl w:val="0"/>
          <w:numId w:val="4"/>
        </w:numPr>
        <w:tabs>
          <w:tab w:val="left" w:pos="477"/>
        </w:tabs>
        <w:autoSpaceDE w:val="0"/>
        <w:autoSpaceDN w:val="0"/>
        <w:spacing w:before="0" w:after="0" w:line="240" w:lineRule="auto"/>
        <w:contextualSpacing w:val="0"/>
        <w:rPr>
          <w:rFonts w:ascii="Tahoma" w:eastAsia="Times New Roman" w:hAnsi="Tahoma" w:cs="Tahoma"/>
          <w:b/>
          <w:bCs/>
          <w:sz w:val="20"/>
          <w:szCs w:val="20"/>
          <w:lang w:eastAsia="tr-TR" w:bidi="tr-TR"/>
        </w:rPr>
      </w:pPr>
      <w:r w:rsidRPr="006E780E">
        <w:rPr>
          <w:rFonts w:ascii="Tahoma" w:eastAsia="Times New Roman" w:hAnsi="Tahoma" w:cs="Tahoma"/>
          <w:b/>
          <w:bCs/>
          <w:sz w:val="20"/>
          <w:szCs w:val="20"/>
          <w:lang w:eastAsia="tr-TR" w:bidi="tr-TR"/>
        </w:rPr>
        <w:t xml:space="preserve">Kişisel Verinin Tanımı </w:t>
      </w:r>
    </w:p>
    <w:p w14:paraId="27FA7B38" w14:textId="0FD42CC9" w:rsidR="006E780E" w:rsidRPr="006E780E" w:rsidRDefault="00824496" w:rsidP="006E780E">
      <w:pPr>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Kişisel veri, KVKK’nın 3’üncü maddesinde tanımlandığı üzere kimliği belirli veya belirlenebilir gerçek kişiye ilişkin her türlü bilgiyi işbu Aydınlatma Metni içeriğinde bahsedilen kişisel veriyi oluşturmaktadır</w:t>
      </w:r>
      <w:r w:rsidR="006C1B94" w:rsidRPr="006E780E">
        <w:rPr>
          <w:rFonts w:ascii="Tahoma" w:eastAsia="Times New Roman" w:hAnsi="Tahoma" w:cs="Tahoma"/>
          <w:sz w:val="20"/>
          <w:szCs w:val="20"/>
          <w:lang w:eastAsia="tr-TR" w:bidi="tr-TR"/>
        </w:rPr>
        <w:t>.</w:t>
      </w:r>
    </w:p>
    <w:p w14:paraId="0D4602A8" w14:textId="26B23A06" w:rsidR="00824496" w:rsidRPr="006E780E" w:rsidRDefault="00824496" w:rsidP="006E780E">
      <w:pPr>
        <w:pStyle w:val="ListeParagraf"/>
        <w:widowControl w:val="0"/>
        <w:numPr>
          <w:ilvl w:val="0"/>
          <w:numId w:val="4"/>
        </w:numPr>
        <w:tabs>
          <w:tab w:val="left" w:pos="477"/>
        </w:tabs>
        <w:autoSpaceDE w:val="0"/>
        <w:autoSpaceDN w:val="0"/>
        <w:spacing w:before="0" w:after="0" w:line="240" w:lineRule="auto"/>
        <w:contextualSpacing w:val="0"/>
        <w:rPr>
          <w:rFonts w:ascii="Tahoma" w:eastAsia="Times New Roman" w:hAnsi="Tahoma" w:cs="Tahoma"/>
          <w:sz w:val="20"/>
          <w:szCs w:val="20"/>
          <w:lang w:eastAsia="tr-TR" w:bidi="tr-TR"/>
        </w:rPr>
      </w:pPr>
      <w:r w:rsidRPr="006E780E">
        <w:rPr>
          <w:rFonts w:ascii="Tahoma" w:eastAsia="Times New Roman" w:hAnsi="Tahoma" w:cs="Tahoma"/>
          <w:b/>
          <w:bCs/>
          <w:sz w:val="20"/>
          <w:szCs w:val="20"/>
          <w:lang w:eastAsia="tr-TR" w:bidi="tr-TR"/>
        </w:rPr>
        <w:t>Kişisel Verinin İşlenme Amaçları</w:t>
      </w:r>
    </w:p>
    <w:p w14:paraId="1A555A41" w14:textId="2925D26A" w:rsidR="00824496" w:rsidRPr="006E780E" w:rsidRDefault="00824496" w:rsidP="006E780E">
      <w:pPr>
        <w:widowControl w:val="0"/>
        <w:tabs>
          <w:tab w:val="left" w:pos="837"/>
        </w:tabs>
        <w:autoSpaceDE w:val="0"/>
        <w:autoSpaceDN w:val="0"/>
        <w:spacing w:before="0" w:after="0" w:line="240" w:lineRule="auto"/>
        <w:rPr>
          <w:rFonts w:ascii="Tahoma" w:hAnsi="Tahoma" w:cs="Tahoma"/>
          <w:sz w:val="20"/>
          <w:szCs w:val="20"/>
        </w:rPr>
      </w:pPr>
      <w:r w:rsidRPr="006E780E">
        <w:rPr>
          <w:rFonts w:ascii="Tahoma" w:hAnsi="Tahoma" w:cs="Tahoma"/>
          <w:sz w:val="20"/>
          <w:szCs w:val="20"/>
        </w:rPr>
        <w:t xml:space="preserve">Kişisel verileriniz ve/veya özel nitelikli kişisel verileriniz, </w:t>
      </w:r>
      <w:r w:rsidR="00416130">
        <w:rPr>
          <w:rFonts w:ascii="Tahoma" w:hAnsi="Tahoma" w:cs="Tahoma"/>
          <w:sz w:val="20"/>
          <w:szCs w:val="20"/>
        </w:rPr>
        <w:t>İ</w:t>
      </w:r>
      <w:r w:rsidR="006F29B2" w:rsidRPr="006E780E">
        <w:rPr>
          <w:rFonts w:ascii="Tahoma" w:hAnsi="Tahoma" w:cs="Tahoma"/>
          <w:sz w:val="20"/>
          <w:szCs w:val="20"/>
        </w:rPr>
        <w:t>AOSB</w:t>
      </w:r>
      <w:r w:rsidRPr="006E780E">
        <w:rPr>
          <w:rFonts w:ascii="Tahoma" w:hAnsi="Tahoma" w:cs="Tahoma"/>
          <w:sz w:val="20"/>
          <w:szCs w:val="20"/>
        </w:rPr>
        <w:t xml:space="preserve"> ve </w:t>
      </w:r>
      <w:r w:rsidR="00416130">
        <w:rPr>
          <w:rFonts w:ascii="Tahoma" w:hAnsi="Tahoma" w:cs="Tahoma"/>
          <w:sz w:val="20"/>
          <w:szCs w:val="20"/>
        </w:rPr>
        <w:t>İ</w:t>
      </w:r>
      <w:r w:rsidR="006F29B2" w:rsidRPr="006E780E">
        <w:rPr>
          <w:rFonts w:ascii="Tahoma" w:hAnsi="Tahoma" w:cs="Tahoma"/>
          <w:sz w:val="20"/>
          <w:szCs w:val="20"/>
        </w:rPr>
        <w:t>AOSB</w:t>
      </w:r>
      <w:r w:rsidRPr="006E780E">
        <w:rPr>
          <w:rFonts w:ascii="Tahoma" w:hAnsi="Tahoma" w:cs="Tahoma"/>
          <w:sz w:val="20"/>
          <w:szCs w:val="20"/>
        </w:rPr>
        <w:t xml:space="preserve"> adına veri işleyen gerçek ya da tüzel kişiler tarafından</w:t>
      </w:r>
      <w:r w:rsidR="006C1B94" w:rsidRPr="006E780E">
        <w:rPr>
          <w:rFonts w:ascii="Tahoma" w:hAnsi="Tahoma" w:cs="Tahoma"/>
          <w:sz w:val="20"/>
          <w:szCs w:val="20"/>
        </w:rPr>
        <w:t xml:space="preserve"> </w:t>
      </w:r>
      <w:r w:rsidRPr="006E780E">
        <w:rPr>
          <w:rFonts w:ascii="Tahoma" w:hAnsi="Tahoma" w:cs="Tahoma"/>
          <w:sz w:val="20"/>
          <w:szCs w:val="20"/>
        </w:rPr>
        <w:t xml:space="preserve">ilgili mevzuat çerçevesinde personel temini de dahil olmak üzere </w:t>
      </w:r>
      <w:r w:rsidR="006F29B2" w:rsidRPr="006E780E">
        <w:rPr>
          <w:rFonts w:ascii="Tahoma" w:hAnsi="Tahoma" w:cs="Tahoma"/>
          <w:sz w:val="20"/>
          <w:szCs w:val="20"/>
        </w:rPr>
        <w:t>IAOSB’nin</w:t>
      </w:r>
      <w:r w:rsidRPr="006E780E">
        <w:rPr>
          <w:rFonts w:ascii="Tahoma" w:hAnsi="Tahoma" w:cs="Tahoma"/>
          <w:sz w:val="20"/>
          <w:szCs w:val="20"/>
        </w:rPr>
        <w:t xml:space="preserve"> insan kaynakları politikaları ve süreçlerinin planlanması ve icra edilmesi ve genel olarak</w:t>
      </w:r>
    </w:p>
    <w:p w14:paraId="7E1128BC" w14:textId="534193E1" w:rsidR="00824496" w:rsidRPr="006E780E" w:rsidRDefault="00824496" w:rsidP="006E780E">
      <w:pPr>
        <w:pStyle w:val="ListeParagraf"/>
        <w:widowControl w:val="0"/>
        <w:numPr>
          <w:ilvl w:val="0"/>
          <w:numId w:val="3"/>
        </w:numPr>
        <w:tabs>
          <w:tab w:val="left" w:pos="837"/>
        </w:tabs>
        <w:autoSpaceDE w:val="0"/>
        <w:autoSpaceDN w:val="0"/>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Tarafımıza iletilen bilgilerin güncellenmesi ve doğruluğunun teyidi,</w:t>
      </w:r>
    </w:p>
    <w:p w14:paraId="73549D91" w14:textId="77777777" w:rsidR="00824496" w:rsidRPr="006E780E" w:rsidRDefault="00824496" w:rsidP="006E780E">
      <w:pPr>
        <w:pStyle w:val="ListeParagraf"/>
        <w:widowControl w:val="0"/>
        <w:numPr>
          <w:ilvl w:val="0"/>
          <w:numId w:val="3"/>
        </w:numPr>
        <w:tabs>
          <w:tab w:val="left" w:pos="837"/>
        </w:tabs>
        <w:autoSpaceDE w:val="0"/>
        <w:autoSpaceDN w:val="0"/>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Başvuru sürecinin takibi ve değerlendirilmesi,</w:t>
      </w:r>
    </w:p>
    <w:p w14:paraId="102DCBD3" w14:textId="77777777" w:rsidR="00824496" w:rsidRPr="006E780E" w:rsidRDefault="00824496" w:rsidP="006E780E">
      <w:pPr>
        <w:pStyle w:val="ListeParagraf"/>
        <w:widowControl w:val="0"/>
        <w:numPr>
          <w:ilvl w:val="0"/>
          <w:numId w:val="3"/>
        </w:numPr>
        <w:tabs>
          <w:tab w:val="left" w:pos="837"/>
        </w:tabs>
        <w:autoSpaceDE w:val="0"/>
        <w:autoSpaceDN w:val="0"/>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Aday personel bildirimlerinin yapılması,</w:t>
      </w:r>
    </w:p>
    <w:p w14:paraId="47F112C7" w14:textId="34710A63" w:rsidR="00824496" w:rsidRPr="006E780E" w:rsidRDefault="00824496" w:rsidP="006E780E">
      <w:pPr>
        <w:pStyle w:val="ListeParagraf"/>
        <w:widowControl w:val="0"/>
        <w:numPr>
          <w:ilvl w:val="0"/>
          <w:numId w:val="3"/>
        </w:numPr>
        <w:tabs>
          <w:tab w:val="left" w:pos="837"/>
        </w:tabs>
        <w:autoSpaceDE w:val="0"/>
        <w:autoSpaceDN w:val="0"/>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Aday verilerinin mülakat sürecinde değerlendirilmesi,</w:t>
      </w:r>
    </w:p>
    <w:p w14:paraId="066A2DD2" w14:textId="77777777" w:rsidR="00824496" w:rsidRPr="006E780E" w:rsidRDefault="00824496" w:rsidP="006E780E">
      <w:pPr>
        <w:pStyle w:val="ListeParagraf"/>
        <w:widowControl w:val="0"/>
        <w:numPr>
          <w:ilvl w:val="0"/>
          <w:numId w:val="3"/>
        </w:numPr>
        <w:tabs>
          <w:tab w:val="left" w:pos="837"/>
        </w:tabs>
        <w:autoSpaceDE w:val="0"/>
        <w:autoSpaceDN w:val="0"/>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Adayların pozisyona uygunluğunun değerlendirilmesi için ilgili test süreçlerinin yürütülmesi</w:t>
      </w:r>
    </w:p>
    <w:p w14:paraId="51E0ADEA" w14:textId="6597A0A3" w:rsidR="00824496" w:rsidRPr="006E780E" w:rsidRDefault="00824496" w:rsidP="006E780E">
      <w:pPr>
        <w:pStyle w:val="Default"/>
        <w:jc w:val="both"/>
        <w:rPr>
          <w:rFonts w:ascii="Tahoma" w:hAnsi="Tahoma" w:cs="Tahoma"/>
          <w:sz w:val="20"/>
          <w:szCs w:val="20"/>
        </w:rPr>
      </w:pPr>
      <w:r w:rsidRPr="006E780E">
        <w:rPr>
          <w:rFonts w:ascii="Tahoma" w:hAnsi="Tahoma" w:cs="Tahoma"/>
          <w:sz w:val="20"/>
          <w:szCs w:val="20"/>
        </w:rPr>
        <w:t xml:space="preserve">amacıyla işlenmektedir. </w:t>
      </w:r>
    </w:p>
    <w:p w14:paraId="337CBD67" w14:textId="17F3BD7A" w:rsidR="00824496" w:rsidRPr="006E780E" w:rsidRDefault="00416130" w:rsidP="006E780E">
      <w:pPr>
        <w:pStyle w:val="Default"/>
        <w:jc w:val="both"/>
        <w:rPr>
          <w:rFonts w:ascii="Tahoma" w:hAnsi="Tahoma" w:cs="Tahoma"/>
          <w:sz w:val="20"/>
          <w:szCs w:val="20"/>
        </w:rPr>
      </w:pPr>
      <w:r>
        <w:rPr>
          <w:rFonts w:ascii="Tahoma" w:hAnsi="Tahoma" w:cs="Tahoma"/>
          <w:sz w:val="20"/>
          <w:szCs w:val="20"/>
        </w:rPr>
        <w:t>İ</w:t>
      </w:r>
      <w:r w:rsidR="006F29B2" w:rsidRPr="006E780E">
        <w:rPr>
          <w:rFonts w:ascii="Tahoma" w:hAnsi="Tahoma" w:cs="Tahoma"/>
          <w:sz w:val="20"/>
          <w:szCs w:val="20"/>
        </w:rPr>
        <w:t>AOSB</w:t>
      </w:r>
      <w:r w:rsidR="00824496" w:rsidRPr="006E780E">
        <w:rPr>
          <w:rFonts w:ascii="Tahoma" w:hAnsi="Tahoma" w:cs="Tahoma"/>
          <w:sz w:val="20"/>
          <w:szCs w:val="20"/>
        </w:rPr>
        <w:t xml:space="preserve"> olarak, veri sorumlusu sıfatı ile yazılı iletişim kanallarımız aracılığı ile; onayınız dahilinde veyahut da 6698 sayılı Kanun’un 5/2 ve 6/3 maddelerin yer alan hukuka uygunluk sebepleri çerçevesinde elde ettiğimiz kişisel ve/veya özel nitelikli kişisel verileriniz, tamamen veya kısmen elde edilebilir, kaydedilebilir, saklanabilir, depolanabilir, değiştirilebilir, güncellenebilir, periyodik olarak kontrol edilebilir, yeniden düzenlenebilir, sınıflandırılabilir, işlendikleri amaç için gerekli olan ya da ilgili kanunda öngörülen süre kadar ya da ilgili kanunda herhangi bir süre öngörülmemesi halinde azami 2 yıl süre ile muhafaza edilebilir, kanuni ya da hizmete bağlı fiili gereklilikler halinde </w:t>
      </w:r>
      <w:r w:rsidR="004474E9">
        <w:rPr>
          <w:rFonts w:ascii="Tahoma" w:hAnsi="Tahoma" w:cs="Tahoma"/>
          <w:sz w:val="20"/>
          <w:szCs w:val="20"/>
        </w:rPr>
        <w:t>İ</w:t>
      </w:r>
      <w:r w:rsidR="006F29B2" w:rsidRPr="006E780E">
        <w:rPr>
          <w:rFonts w:ascii="Tahoma" w:hAnsi="Tahoma" w:cs="Tahoma"/>
          <w:sz w:val="20"/>
          <w:szCs w:val="20"/>
        </w:rPr>
        <w:t>AOSB</w:t>
      </w:r>
      <w:r w:rsidR="00824496" w:rsidRPr="006E780E">
        <w:rPr>
          <w:rFonts w:ascii="Tahoma" w:hAnsi="Tahoma" w:cs="Tahoma"/>
          <w:sz w:val="20"/>
          <w:szCs w:val="20"/>
        </w:rPr>
        <w:t>’</w:t>
      </w:r>
      <w:r w:rsidR="006F29B2" w:rsidRPr="006E780E">
        <w:rPr>
          <w:rFonts w:ascii="Tahoma" w:hAnsi="Tahoma" w:cs="Tahoma"/>
          <w:sz w:val="20"/>
          <w:szCs w:val="20"/>
        </w:rPr>
        <w:t>n</w:t>
      </w:r>
      <w:r w:rsidR="00824496" w:rsidRPr="006E780E">
        <w:rPr>
          <w:rFonts w:ascii="Tahoma" w:hAnsi="Tahoma" w:cs="Tahoma"/>
          <w:sz w:val="20"/>
          <w:szCs w:val="20"/>
        </w:rPr>
        <w:t xml:space="preserve">in birlikte çalıştığı 3. kişilerle, iş ortaklarıyla servis sağlayıcılarıyla, tedarikçileriyle ya da kanunen yükümlü olduğu kamu kurum ve kuruluşlarıyla paylaşılabilir/devredilebilir. </w:t>
      </w:r>
    </w:p>
    <w:p w14:paraId="56490154" w14:textId="52775934" w:rsidR="000B3882" w:rsidRPr="006E780E" w:rsidRDefault="00824496" w:rsidP="006E780E">
      <w:pPr>
        <w:pStyle w:val="Default"/>
        <w:jc w:val="both"/>
        <w:rPr>
          <w:rFonts w:ascii="Tahoma" w:hAnsi="Tahoma" w:cs="Tahoma"/>
          <w:sz w:val="20"/>
          <w:szCs w:val="20"/>
        </w:rPr>
      </w:pPr>
      <w:r w:rsidRPr="006E780E">
        <w:rPr>
          <w:rFonts w:ascii="Tahoma" w:hAnsi="Tahoma" w:cs="Tahoma"/>
          <w:sz w:val="20"/>
          <w:szCs w:val="20"/>
        </w:rPr>
        <w:t xml:space="preserve">Belirtmek gerekir ki; </w:t>
      </w:r>
      <w:r w:rsidR="004474E9">
        <w:rPr>
          <w:rFonts w:ascii="Tahoma" w:hAnsi="Tahoma" w:cs="Tahoma"/>
          <w:sz w:val="20"/>
          <w:szCs w:val="20"/>
        </w:rPr>
        <w:t>İ</w:t>
      </w:r>
      <w:r w:rsidR="006F29B2" w:rsidRPr="006E780E">
        <w:rPr>
          <w:rFonts w:ascii="Tahoma" w:hAnsi="Tahoma" w:cs="Tahoma"/>
          <w:sz w:val="20"/>
          <w:szCs w:val="20"/>
        </w:rPr>
        <w:t>AOSB</w:t>
      </w:r>
      <w:r w:rsidRPr="006E780E">
        <w:rPr>
          <w:rFonts w:ascii="Tahoma" w:hAnsi="Tahoma" w:cs="Tahoma"/>
          <w:sz w:val="20"/>
          <w:szCs w:val="20"/>
        </w:rPr>
        <w:t xml:space="preserve"> kişisel verilerinizi ve/veya özel nitelikli kişisel verilerinizi, hukuka ve dürüstlük kurallarına uygun, doğru ve gerektiğinde güncel, belirli, açık ve meşru amaçlar çerçevesinde, işlendikleri amaçla bağlantılı, sınırlı ve ölçülü ve ilgili mevzuatta öngörülen veya işlendikleri amaç için gerekli olan süre kadar muhafaza etmek suretiyle işlemektedir. Kişisel verileriniz/özel nitelikli kişisel verileriniz, Kanun’da açıkça belirtilmediği sürece, azami 2 yılı geçmemek üzere verinin saklanması için geçerli sebebin ve amacın varlığının devamı süresince işlenecek, işleme amaç ve sebebinin ortadan kalkması veya sona ermesi halinde, silinecek, yok edilecek veyahut da anonim hale getirilecektir. </w:t>
      </w:r>
    </w:p>
    <w:p w14:paraId="2FA0F4A8" w14:textId="3558444B" w:rsidR="00824496" w:rsidRPr="006E780E" w:rsidRDefault="00824496" w:rsidP="006E780E">
      <w:pPr>
        <w:pStyle w:val="ListeParagraf"/>
        <w:widowControl w:val="0"/>
        <w:numPr>
          <w:ilvl w:val="0"/>
          <w:numId w:val="4"/>
        </w:numPr>
        <w:tabs>
          <w:tab w:val="left" w:pos="477"/>
        </w:tabs>
        <w:autoSpaceDE w:val="0"/>
        <w:autoSpaceDN w:val="0"/>
        <w:spacing w:before="0" w:after="0" w:line="240" w:lineRule="auto"/>
        <w:contextualSpacing w:val="0"/>
        <w:rPr>
          <w:rFonts w:ascii="Tahoma" w:hAnsi="Tahoma" w:cs="Tahoma"/>
          <w:sz w:val="20"/>
          <w:szCs w:val="20"/>
        </w:rPr>
      </w:pPr>
      <w:r w:rsidRPr="006E780E">
        <w:rPr>
          <w:rFonts w:ascii="Tahoma" w:hAnsi="Tahoma" w:cs="Tahoma"/>
          <w:b/>
          <w:bCs/>
          <w:sz w:val="20"/>
          <w:szCs w:val="20"/>
        </w:rPr>
        <w:t xml:space="preserve">İşlenen Kişisel </w:t>
      </w:r>
      <w:r w:rsidRPr="006E780E">
        <w:rPr>
          <w:rFonts w:ascii="Tahoma" w:eastAsia="Times New Roman" w:hAnsi="Tahoma" w:cs="Tahoma"/>
          <w:b/>
          <w:bCs/>
          <w:sz w:val="20"/>
          <w:szCs w:val="20"/>
          <w:lang w:eastAsia="tr-TR" w:bidi="tr-TR"/>
        </w:rPr>
        <w:t>Verileriniz</w:t>
      </w:r>
    </w:p>
    <w:p w14:paraId="6194281F" w14:textId="22E1C619" w:rsidR="00824496" w:rsidRPr="006E780E" w:rsidRDefault="004474E9" w:rsidP="006E780E">
      <w:pPr>
        <w:pStyle w:val="Default"/>
        <w:jc w:val="both"/>
        <w:rPr>
          <w:rFonts w:ascii="Tahoma" w:hAnsi="Tahoma" w:cs="Tahoma"/>
          <w:sz w:val="20"/>
          <w:szCs w:val="20"/>
        </w:rPr>
      </w:pPr>
      <w:r>
        <w:rPr>
          <w:rFonts w:ascii="Tahoma" w:hAnsi="Tahoma" w:cs="Tahoma"/>
          <w:sz w:val="20"/>
          <w:szCs w:val="20"/>
        </w:rPr>
        <w:t>İ</w:t>
      </w:r>
      <w:r w:rsidR="006F29B2" w:rsidRPr="006E780E">
        <w:rPr>
          <w:rFonts w:ascii="Tahoma" w:hAnsi="Tahoma" w:cs="Tahoma"/>
          <w:sz w:val="20"/>
          <w:szCs w:val="20"/>
        </w:rPr>
        <w:t>AOSB</w:t>
      </w:r>
      <w:r w:rsidR="00824496" w:rsidRPr="006E780E">
        <w:rPr>
          <w:rFonts w:ascii="Tahoma" w:hAnsi="Tahoma" w:cs="Tahoma"/>
          <w:sz w:val="20"/>
          <w:szCs w:val="20"/>
        </w:rPr>
        <w:t xml:space="preserve">, yukarıda ifade edildiği gibi size ait birtakım kişisel verileri/özel nitelikli kişisel verileri kaydetmekte ve işlemektedir. Bu bağlamda </w:t>
      </w:r>
      <w:r>
        <w:rPr>
          <w:rFonts w:ascii="Tahoma" w:hAnsi="Tahoma" w:cs="Tahoma"/>
          <w:sz w:val="20"/>
          <w:szCs w:val="20"/>
        </w:rPr>
        <w:t>İ</w:t>
      </w:r>
      <w:r w:rsidR="006F29B2" w:rsidRPr="006E780E">
        <w:rPr>
          <w:rFonts w:ascii="Tahoma" w:hAnsi="Tahoma" w:cs="Tahoma"/>
          <w:sz w:val="20"/>
          <w:szCs w:val="20"/>
        </w:rPr>
        <w:t>AOSB</w:t>
      </w:r>
      <w:r w:rsidR="00824496" w:rsidRPr="006E780E">
        <w:rPr>
          <w:rFonts w:ascii="Tahoma" w:hAnsi="Tahoma" w:cs="Tahoma"/>
          <w:sz w:val="20"/>
          <w:szCs w:val="20"/>
        </w:rPr>
        <w:t>’</w:t>
      </w:r>
      <w:r w:rsidR="006F29B2" w:rsidRPr="006E780E">
        <w:rPr>
          <w:rFonts w:ascii="Tahoma" w:hAnsi="Tahoma" w:cs="Tahoma"/>
          <w:sz w:val="20"/>
          <w:szCs w:val="20"/>
        </w:rPr>
        <w:t>n</w:t>
      </w:r>
      <w:r w:rsidR="00824496" w:rsidRPr="006E780E">
        <w:rPr>
          <w:rFonts w:ascii="Tahoma" w:hAnsi="Tahoma" w:cs="Tahoma"/>
          <w:sz w:val="20"/>
          <w:szCs w:val="20"/>
        </w:rPr>
        <w:t xml:space="preserve">in sizlerle ilgili olarak işlediği veriler arasında özellikle aşağıdakiler yer alabilmektedir. </w:t>
      </w:r>
    </w:p>
    <w:p w14:paraId="09D81DD3" w14:textId="084E070C" w:rsidR="00824496" w:rsidRPr="006E780E" w:rsidRDefault="00824496" w:rsidP="006E780E">
      <w:pPr>
        <w:pStyle w:val="Default"/>
        <w:numPr>
          <w:ilvl w:val="0"/>
          <w:numId w:val="6"/>
        </w:numPr>
        <w:jc w:val="both"/>
        <w:rPr>
          <w:rFonts w:ascii="Tahoma" w:hAnsi="Tahoma" w:cs="Tahoma"/>
          <w:sz w:val="20"/>
          <w:szCs w:val="20"/>
        </w:rPr>
      </w:pPr>
      <w:r w:rsidRPr="006E780E">
        <w:rPr>
          <w:rFonts w:ascii="Tahoma" w:hAnsi="Tahoma" w:cs="Tahoma"/>
          <w:sz w:val="20"/>
          <w:szCs w:val="20"/>
        </w:rPr>
        <w:t>Kişisel Kimlik Bilgileri (İsim, fotoğraf, doğum tarih</w:t>
      </w:r>
      <w:r w:rsidR="006C1B94" w:rsidRPr="006E780E">
        <w:rPr>
          <w:rFonts w:ascii="Tahoma" w:hAnsi="Tahoma" w:cs="Tahoma"/>
          <w:sz w:val="20"/>
          <w:szCs w:val="20"/>
        </w:rPr>
        <w:t>i, doğum yeri</w:t>
      </w:r>
      <w:r w:rsidRPr="006E780E">
        <w:rPr>
          <w:rFonts w:ascii="Tahoma" w:hAnsi="Tahoma" w:cs="Tahoma"/>
          <w:sz w:val="20"/>
          <w:szCs w:val="20"/>
        </w:rPr>
        <w:t xml:space="preserve">) </w:t>
      </w:r>
    </w:p>
    <w:p w14:paraId="0C5589FF" w14:textId="7BDA8947" w:rsidR="00F25028" w:rsidRPr="006E780E" w:rsidRDefault="00F25028" w:rsidP="006E780E">
      <w:pPr>
        <w:pStyle w:val="Default"/>
        <w:numPr>
          <w:ilvl w:val="0"/>
          <w:numId w:val="6"/>
        </w:numPr>
        <w:jc w:val="both"/>
        <w:rPr>
          <w:rFonts w:ascii="Tahoma" w:hAnsi="Tahoma" w:cs="Tahoma"/>
          <w:sz w:val="20"/>
          <w:szCs w:val="20"/>
        </w:rPr>
      </w:pPr>
      <w:r w:rsidRPr="006E780E">
        <w:rPr>
          <w:rFonts w:ascii="Tahoma" w:hAnsi="Tahoma" w:cs="Tahoma"/>
          <w:sz w:val="20"/>
          <w:szCs w:val="20"/>
        </w:rPr>
        <w:t>İletişim Bilgisi (Adres, Telefon, E-mail Adresi)</w:t>
      </w:r>
    </w:p>
    <w:p w14:paraId="788F1CBF" w14:textId="08D92DFF" w:rsidR="00824496" w:rsidRPr="006E780E" w:rsidRDefault="00824496" w:rsidP="006E780E">
      <w:pPr>
        <w:pStyle w:val="Default"/>
        <w:numPr>
          <w:ilvl w:val="0"/>
          <w:numId w:val="6"/>
        </w:numPr>
        <w:jc w:val="both"/>
        <w:rPr>
          <w:rFonts w:ascii="Tahoma" w:hAnsi="Tahoma" w:cs="Tahoma"/>
          <w:sz w:val="20"/>
          <w:szCs w:val="20"/>
        </w:rPr>
      </w:pPr>
      <w:r w:rsidRPr="006E780E">
        <w:rPr>
          <w:rFonts w:ascii="Tahoma" w:hAnsi="Tahoma" w:cs="Tahoma"/>
          <w:sz w:val="20"/>
          <w:szCs w:val="20"/>
        </w:rPr>
        <w:t>Aile bilgileri (İlişki, isim</w:t>
      </w:r>
      <w:r w:rsidR="006C1B94" w:rsidRPr="006E780E">
        <w:rPr>
          <w:rFonts w:ascii="Tahoma" w:hAnsi="Tahoma" w:cs="Tahoma"/>
          <w:sz w:val="20"/>
          <w:szCs w:val="20"/>
        </w:rPr>
        <w:t>, meslek</w:t>
      </w:r>
      <w:r w:rsidR="00BA733D">
        <w:rPr>
          <w:rFonts w:ascii="Tahoma" w:hAnsi="Tahoma" w:cs="Tahoma"/>
          <w:sz w:val="20"/>
          <w:szCs w:val="20"/>
        </w:rPr>
        <w:t>, eğitim</w:t>
      </w:r>
      <w:r w:rsidRPr="006E780E">
        <w:rPr>
          <w:rFonts w:ascii="Tahoma" w:hAnsi="Tahoma" w:cs="Tahoma"/>
          <w:sz w:val="20"/>
          <w:szCs w:val="20"/>
        </w:rPr>
        <w:t xml:space="preserve">) </w:t>
      </w:r>
    </w:p>
    <w:p w14:paraId="254EB350" w14:textId="44CEA734" w:rsidR="00824496" w:rsidRPr="006E780E" w:rsidRDefault="00824496" w:rsidP="006E780E">
      <w:pPr>
        <w:pStyle w:val="Default"/>
        <w:numPr>
          <w:ilvl w:val="0"/>
          <w:numId w:val="6"/>
        </w:numPr>
        <w:jc w:val="both"/>
        <w:rPr>
          <w:rFonts w:ascii="Tahoma" w:hAnsi="Tahoma" w:cs="Tahoma"/>
          <w:sz w:val="20"/>
          <w:szCs w:val="20"/>
        </w:rPr>
      </w:pPr>
      <w:r w:rsidRPr="006E780E">
        <w:rPr>
          <w:rFonts w:ascii="Tahoma" w:hAnsi="Tahoma" w:cs="Tahoma"/>
          <w:sz w:val="20"/>
          <w:szCs w:val="20"/>
        </w:rPr>
        <w:t xml:space="preserve">Eğitim (Okulun adı, bölüm, mezuniyet tarihi, not ortalaması) </w:t>
      </w:r>
    </w:p>
    <w:p w14:paraId="5741DB81" w14:textId="54AE35B2" w:rsidR="00824496" w:rsidRPr="000B3FF4" w:rsidRDefault="00824496" w:rsidP="006E780E">
      <w:pPr>
        <w:pStyle w:val="Default"/>
        <w:numPr>
          <w:ilvl w:val="0"/>
          <w:numId w:val="6"/>
        </w:numPr>
        <w:jc w:val="both"/>
        <w:rPr>
          <w:rFonts w:ascii="Tahoma" w:hAnsi="Tahoma" w:cs="Tahoma"/>
          <w:sz w:val="20"/>
          <w:szCs w:val="20"/>
        </w:rPr>
      </w:pPr>
      <w:r w:rsidRPr="006E780E">
        <w:rPr>
          <w:rFonts w:ascii="Tahoma" w:hAnsi="Tahoma" w:cs="Tahoma"/>
          <w:sz w:val="20"/>
          <w:szCs w:val="20"/>
        </w:rPr>
        <w:t>Lisans bilgisi (Lisans türü, lisans numarası, lisansı veren kurum</w:t>
      </w:r>
      <w:r w:rsidRPr="000B3FF4">
        <w:rPr>
          <w:rFonts w:ascii="Tahoma" w:hAnsi="Tahoma" w:cs="Tahoma"/>
          <w:sz w:val="20"/>
          <w:szCs w:val="20"/>
        </w:rPr>
        <w:t xml:space="preserve">, alınan tarih) </w:t>
      </w:r>
    </w:p>
    <w:p w14:paraId="148EBCBB" w14:textId="6FD47236" w:rsidR="00824496" w:rsidRPr="000B3FF4" w:rsidRDefault="00F25028" w:rsidP="006E780E">
      <w:pPr>
        <w:pStyle w:val="Default"/>
        <w:numPr>
          <w:ilvl w:val="0"/>
          <w:numId w:val="6"/>
        </w:numPr>
        <w:jc w:val="both"/>
        <w:rPr>
          <w:rFonts w:ascii="Tahoma" w:hAnsi="Tahoma" w:cs="Tahoma"/>
          <w:sz w:val="20"/>
          <w:szCs w:val="20"/>
        </w:rPr>
      </w:pPr>
      <w:r w:rsidRPr="000B3FF4">
        <w:rPr>
          <w:rFonts w:ascii="Tahoma" w:hAnsi="Tahoma" w:cs="Tahoma"/>
          <w:sz w:val="20"/>
          <w:szCs w:val="20"/>
        </w:rPr>
        <w:t>Mesleki</w:t>
      </w:r>
      <w:r w:rsidR="00824496" w:rsidRPr="000B3FF4">
        <w:rPr>
          <w:rFonts w:ascii="Tahoma" w:hAnsi="Tahoma" w:cs="Tahoma"/>
          <w:sz w:val="20"/>
          <w:szCs w:val="20"/>
        </w:rPr>
        <w:t xml:space="preserve"> Deneyimi </w:t>
      </w:r>
      <w:r w:rsidR="009C43E3" w:rsidRPr="000B3FF4">
        <w:rPr>
          <w:rFonts w:ascii="Tahoma" w:hAnsi="Tahoma" w:cs="Tahoma"/>
          <w:sz w:val="20"/>
          <w:szCs w:val="20"/>
        </w:rPr>
        <w:t xml:space="preserve">(istihdam yeri, pozisyon, pozisyon değişimi, </w:t>
      </w:r>
      <w:r w:rsidR="004474E9" w:rsidRPr="000B3FF4">
        <w:rPr>
          <w:rFonts w:ascii="Tahoma" w:hAnsi="Tahoma" w:cs="Tahoma"/>
          <w:sz w:val="20"/>
          <w:szCs w:val="20"/>
        </w:rPr>
        <w:t xml:space="preserve">ayrılış sebebi, </w:t>
      </w:r>
      <w:r w:rsidR="009C43E3" w:rsidRPr="000B3FF4">
        <w:rPr>
          <w:rFonts w:ascii="Tahoma" w:hAnsi="Tahoma" w:cs="Tahoma"/>
          <w:sz w:val="20"/>
          <w:szCs w:val="20"/>
        </w:rPr>
        <w:t>sorumluluklar, hizmet süresi, kariyer belirleme, terfi tarihi</w:t>
      </w:r>
      <w:r w:rsidR="004474E9" w:rsidRPr="000B3FF4">
        <w:rPr>
          <w:rFonts w:ascii="Tahoma" w:hAnsi="Tahoma" w:cs="Tahoma"/>
          <w:sz w:val="20"/>
          <w:szCs w:val="20"/>
        </w:rPr>
        <w:t>)</w:t>
      </w:r>
      <w:r w:rsidR="00824496" w:rsidRPr="000B3FF4">
        <w:rPr>
          <w:rFonts w:ascii="Tahoma" w:hAnsi="Tahoma" w:cs="Tahoma"/>
          <w:sz w:val="20"/>
          <w:szCs w:val="20"/>
        </w:rPr>
        <w:t xml:space="preserve"> </w:t>
      </w:r>
    </w:p>
    <w:p w14:paraId="42EB15BE" w14:textId="442E760E" w:rsidR="00824496" w:rsidRPr="000B3FF4" w:rsidRDefault="00824496" w:rsidP="006E780E">
      <w:pPr>
        <w:pStyle w:val="Default"/>
        <w:numPr>
          <w:ilvl w:val="0"/>
          <w:numId w:val="6"/>
        </w:numPr>
        <w:jc w:val="both"/>
        <w:rPr>
          <w:rFonts w:ascii="Tahoma" w:hAnsi="Tahoma" w:cs="Tahoma"/>
          <w:sz w:val="20"/>
          <w:szCs w:val="20"/>
        </w:rPr>
      </w:pPr>
      <w:r w:rsidRPr="000B3FF4">
        <w:rPr>
          <w:rFonts w:ascii="Tahoma" w:hAnsi="Tahoma" w:cs="Tahoma"/>
          <w:sz w:val="20"/>
          <w:szCs w:val="20"/>
        </w:rPr>
        <w:t xml:space="preserve">İşle ilgili eğitim bilgileri ve gelişme planları (tamamlanan eğitimler v.s.) </w:t>
      </w:r>
    </w:p>
    <w:p w14:paraId="07F2CB22" w14:textId="77777777" w:rsidR="009C43E3" w:rsidRPr="000B3FF4" w:rsidRDefault="00824496" w:rsidP="006E780E">
      <w:pPr>
        <w:pStyle w:val="Default"/>
        <w:numPr>
          <w:ilvl w:val="0"/>
          <w:numId w:val="6"/>
        </w:numPr>
        <w:jc w:val="both"/>
        <w:rPr>
          <w:rFonts w:ascii="Tahoma" w:hAnsi="Tahoma" w:cs="Tahoma"/>
          <w:sz w:val="20"/>
          <w:szCs w:val="20"/>
        </w:rPr>
      </w:pPr>
      <w:r w:rsidRPr="000B3FF4">
        <w:rPr>
          <w:rFonts w:ascii="Tahoma" w:hAnsi="Tahoma" w:cs="Tahoma"/>
          <w:sz w:val="20"/>
          <w:szCs w:val="20"/>
        </w:rPr>
        <w:t>Yabancı dilde uzmanlık (dil türü, test adı, test tarihi, derece veya puan, geçerlilik tarihi)</w:t>
      </w:r>
    </w:p>
    <w:p w14:paraId="08678A88" w14:textId="77777777" w:rsidR="009C43E3" w:rsidRPr="000B3FF4" w:rsidRDefault="009C43E3" w:rsidP="009C43E3">
      <w:pPr>
        <w:pStyle w:val="Default"/>
        <w:numPr>
          <w:ilvl w:val="0"/>
          <w:numId w:val="6"/>
        </w:numPr>
        <w:jc w:val="both"/>
        <w:rPr>
          <w:rFonts w:ascii="Tahoma" w:hAnsi="Tahoma" w:cs="Tahoma"/>
          <w:sz w:val="20"/>
          <w:szCs w:val="20"/>
        </w:rPr>
      </w:pPr>
      <w:r w:rsidRPr="000B3FF4">
        <w:rPr>
          <w:rFonts w:ascii="Tahoma" w:hAnsi="Tahoma" w:cs="Tahoma"/>
          <w:sz w:val="20"/>
          <w:szCs w:val="20"/>
        </w:rPr>
        <w:t xml:space="preserve">Askerlik hizmeti ile ilgili bilgiler </w:t>
      </w:r>
      <w:bookmarkStart w:id="1" w:name="_GoBack"/>
      <w:bookmarkEnd w:id="1"/>
    </w:p>
    <w:p w14:paraId="7185AADA" w14:textId="6CA27657" w:rsidR="00824496" w:rsidRPr="000B3FF4" w:rsidRDefault="00824496" w:rsidP="006E780E">
      <w:pPr>
        <w:pStyle w:val="Default"/>
        <w:numPr>
          <w:ilvl w:val="0"/>
          <w:numId w:val="6"/>
        </w:numPr>
        <w:jc w:val="both"/>
        <w:rPr>
          <w:rFonts w:ascii="Tahoma" w:hAnsi="Tahoma" w:cs="Tahoma"/>
          <w:sz w:val="20"/>
          <w:szCs w:val="20"/>
        </w:rPr>
      </w:pPr>
      <w:r w:rsidRPr="000B3FF4">
        <w:rPr>
          <w:rFonts w:ascii="Tahoma" w:hAnsi="Tahoma" w:cs="Tahoma"/>
          <w:sz w:val="20"/>
          <w:szCs w:val="20"/>
        </w:rPr>
        <w:t>Diğer (medeni durum,</w:t>
      </w:r>
      <w:r w:rsidR="006C1B94" w:rsidRPr="000B3FF4">
        <w:rPr>
          <w:rFonts w:ascii="Tahoma" w:hAnsi="Tahoma" w:cs="Tahoma"/>
          <w:sz w:val="20"/>
          <w:szCs w:val="20"/>
        </w:rPr>
        <w:t xml:space="preserve"> sigara kullanımı</w:t>
      </w:r>
      <w:r w:rsidR="009C43E3" w:rsidRPr="000B3FF4">
        <w:rPr>
          <w:rFonts w:ascii="Tahoma" w:hAnsi="Tahoma" w:cs="Tahoma"/>
          <w:sz w:val="20"/>
          <w:szCs w:val="20"/>
        </w:rPr>
        <w:t>, ehliyet bilgisi</w:t>
      </w:r>
      <w:r w:rsidRPr="000B3FF4">
        <w:rPr>
          <w:rFonts w:ascii="Tahoma" w:hAnsi="Tahoma" w:cs="Tahoma"/>
          <w:sz w:val="20"/>
          <w:szCs w:val="20"/>
        </w:rPr>
        <w:t xml:space="preserve">) </w:t>
      </w:r>
    </w:p>
    <w:p w14:paraId="2FF85EDD" w14:textId="418477E8" w:rsidR="00824496" w:rsidRPr="006E780E" w:rsidRDefault="00B7067F" w:rsidP="006E780E">
      <w:pPr>
        <w:pStyle w:val="Default"/>
        <w:numPr>
          <w:ilvl w:val="0"/>
          <w:numId w:val="6"/>
        </w:numPr>
        <w:jc w:val="both"/>
        <w:rPr>
          <w:rFonts w:ascii="Tahoma" w:hAnsi="Tahoma" w:cs="Tahoma"/>
          <w:sz w:val="20"/>
          <w:szCs w:val="20"/>
        </w:rPr>
      </w:pPr>
      <w:r w:rsidRPr="006E780E">
        <w:rPr>
          <w:rFonts w:ascii="Tahoma" w:hAnsi="Tahoma" w:cs="Tahoma"/>
          <w:sz w:val="20"/>
          <w:szCs w:val="20"/>
        </w:rPr>
        <w:t>Referans bilgisi</w:t>
      </w:r>
    </w:p>
    <w:p w14:paraId="50979AC2" w14:textId="6EA9C560" w:rsidR="000B3882" w:rsidRPr="006E780E" w:rsidRDefault="000B3882" w:rsidP="006E780E">
      <w:pPr>
        <w:pStyle w:val="ListeParagraf"/>
        <w:widowControl w:val="0"/>
        <w:numPr>
          <w:ilvl w:val="0"/>
          <w:numId w:val="4"/>
        </w:numPr>
        <w:tabs>
          <w:tab w:val="left" w:pos="477"/>
        </w:tabs>
        <w:autoSpaceDE w:val="0"/>
        <w:autoSpaceDN w:val="0"/>
        <w:spacing w:before="0" w:after="0" w:line="240" w:lineRule="auto"/>
        <w:contextualSpacing w:val="0"/>
        <w:rPr>
          <w:rFonts w:ascii="Tahoma" w:eastAsia="Times New Roman" w:hAnsi="Tahoma" w:cs="Tahoma"/>
          <w:b/>
          <w:bCs/>
          <w:sz w:val="20"/>
          <w:szCs w:val="20"/>
          <w:lang w:eastAsia="tr-TR" w:bidi="tr-TR"/>
        </w:rPr>
      </w:pPr>
      <w:r w:rsidRPr="006E780E">
        <w:rPr>
          <w:rFonts w:ascii="Tahoma" w:eastAsia="Times New Roman" w:hAnsi="Tahoma" w:cs="Tahoma"/>
          <w:b/>
          <w:bCs/>
          <w:sz w:val="20"/>
          <w:szCs w:val="20"/>
          <w:lang w:eastAsia="tr-TR" w:bidi="tr-TR"/>
        </w:rPr>
        <w:t>İşlenen Kişisel Verilerin Kimlere ve Hangi Amaçla Aktarılabileceği</w:t>
      </w:r>
    </w:p>
    <w:p w14:paraId="2E50B78F" w14:textId="7D050350" w:rsidR="006E780E" w:rsidRPr="006E780E" w:rsidRDefault="000B3882" w:rsidP="006E780E">
      <w:pPr>
        <w:pStyle w:val="GvdeMetni"/>
        <w:ind w:right="114"/>
        <w:jc w:val="both"/>
        <w:rPr>
          <w:rFonts w:ascii="Tahoma" w:hAnsi="Tahoma" w:cs="Tahoma"/>
          <w:sz w:val="20"/>
          <w:szCs w:val="20"/>
        </w:rPr>
      </w:pPr>
      <w:r w:rsidRPr="006E780E">
        <w:rPr>
          <w:rFonts w:ascii="Tahoma" w:hAnsi="Tahoma" w:cs="Tahoma"/>
          <w:sz w:val="20"/>
          <w:szCs w:val="20"/>
        </w:rPr>
        <w:t xml:space="preserve">Toplanan kişisel verileriniz, işbu Aydınlatma Metni’nin 3. maddesinde açıklanan amaçlarla, gerekli güvenlik önlemleri alınmak kaydıyla, resmi merciler, yargı mercileri ve düzenleyici ve denetleyici kurumlar başta olmak üzere, bağlı ortaklık ve iştiraklerimize, iş ortaklarımıza, yatırımcılarımıza, ifa yardımcılarımız ve tedarikçilerimize, hissedarlarımıza, kanunen yetkili kamu kurumları ve özel kişilere, danışmanlık firmalarına </w:t>
      </w:r>
      <w:r w:rsidR="006F29B2" w:rsidRPr="006E780E">
        <w:rPr>
          <w:rFonts w:ascii="Tahoma" w:hAnsi="Tahoma" w:cs="Tahoma"/>
          <w:sz w:val="20"/>
          <w:szCs w:val="20"/>
        </w:rPr>
        <w:t>KVKK’nın</w:t>
      </w:r>
      <w:r w:rsidRPr="006E780E">
        <w:rPr>
          <w:rFonts w:ascii="Tahoma" w:hAnsi="Tahoma" w:cs="Tahoma"/>
          <w:sz w:val="20"/>
          <w:szCs w:val="20"/>
        </w:rPr>
        <w:t xml:space="preserve"> 5. ve 6. </w:t>
      </w:r>
      <w:r w:rsidRPr="006E780E">
        <w:rPr>
          <w:rFonts w:ascii="Tahoma" w:hAnsi="Tahoma" w:cs="Tahoma"/>
          <w:sz w:val="20"/>
          <w:szCs w:val="20"/>
        </w:rPr>
        <w:lastRenderedPageBreak/>
        <w:t xml:space="preserve">maddelerinde belirtilen kişisel veri işleme şartları ve amaçları çerçevesinde Veri Sorumlusu tarafından </w:t>
      </w:r>
      <w:r w:rsidR="005749BB">
        <w:rPr>
          <w:rFonts w:ascii="Tahoma" w:hAnsi="Tahoma" w:cs="Tahoma"/>
          <w:sz w:val="20"/>
          <w:szCs w:val="20"/>
        </w:rPr>
        <w:t>İ</w:t>
      </w:r>
      <w:hyperlink r:id="rId7" w:history="1">
        <w:r w:rsidR="006F29B2" w:rsidRPr="006E780E">
          <w:rPr>
            <w:rFonts w:ascii="Tahoma" w:hAnsi="Tahoma" w:cs="Tahoma"/>
            <w:sz w:val="20"/>
            <w:szCs w:val="20"/>
          </w:rPr>
          <w:t>AOSB</w:t>
        </w:r>
      </w:hyperlink>
      <w:r w:rsidRPr="006E780E">
        <w:rPr>
          <w:rFonts w:ascii="Tahoma" w:hAnsi="Tahoma" w:cs="Tahoma"/>
          <w:sz w:val="20"/>
          <w:szCs w:val="20"/>
        </w:rPr>
        <w:t xml:space="preserve"> internet adresinden paylaşılmış olan kişisel verilerin korunması ve işlenmesi politikaları ve işbu Aydınlatma Metni’nde belirtilen amaçlarla sınırlı olarak aktarılabilecektir. Ayrıca kişisel verileriniz, gerekli güvenlik önlemlerinin alınması şartıyla ve işbu Aydınlatma Metni’nde yazılı amaçlar ile sınırlı olmak üzere yurt dışına da aktarılabilecektir.</w:t>
      </w:r>
    </w:p>
    <w:p w14:paraId="68F86658" w14:textId="6E5A2CC7" w:rsidR="000B3882" w:rsidRPr="006E780E" w:rsidRDefault="000B3882" w:rsidP="006E780E">
      <w:pPr>
        <w:pStyle w:val="ListeParagraf"/>
        <w:numPr>
          <w:ilvl w:val="0"/>
          <w:numId w:val="4"/>
        </w:numPr>
        <w:spacing w:before="0" w:after="0" w:line="240" w:lineRule="auto"/>
        <w:rPr>
          <w:rFonts w:ascii="Tahoma" w:hAnsi="Tahoma" w:cs="Tahoma"/>
          <w:b/>
          <w:bCs/>
          <w:sz w:val="20"/>
          <w:szCs w:val="20"/>
        </w:rPr>
      </w:pPr>
      <w:r w:rsidRPr="006E780E">
        <w:rPr>
          <w:rFonts w:ascii="Tahoma" w:hAnsi="Tahoma" w:cs="Tahoma"/>
          <w:b/>
          <w:bCs/>
          <w:sz w:val="20"/>
          <w:szCs w:val="20"/>
        </w:rPr>
        <w:t>Kişisel Veri Toplamanı</w:t>
      </w:r>
      <w:r w:rsidR="006E780E" w:rsidRPr="006E780E">
        <w:rPr>
          <w:rFonts w:ascii="Tahoma" w:hAnsi="Tahoma" w:cs="Tahoma"/>
          <w:b/>
          <w:bCs/>
          <w:sz w:val="20"/>
          <w:szCs w:val="20"/>
        </w:rPr>
        <w:t>n</w:t>
      </w:r>
      <w:r w:rsidRPr="006E780E">
        <w:rPr>
          <w:rFonts w:ascii="Tahoma" w:hAnsi="Tahoma" w:cs="Tahoma"/>
          <w:b/>
          <w:bCs/>
          <w:sz w:val="20"/>
          <w:szCs w:val="20"/>
        </w:rPr>
        <w:t xml:space="preserve"> Yöntemi ve Hukuki Sebebi</w:t>
      </w:r>
    </w:p>
    <w:p w14:paraId="407D13E7" w14:textId="41FC0528" w:rsidR="006E780E" w:rsidRPr="006E780E" w:rsidRDefault="000B3882" w:rsidP="006E780E">
      <w:pPr>
        <w:widowControl w:val="0"/>
        <w:tabs>
          <w:tab w:val="left" w:pos="477"/>
        </w:tabs>
        <w:autoSpaceDE w:val="0"/>
        <w:autoSpaceDN w:val="0"/>
        <w:spacing w:before="0" w:after="0" w:line="240" w:lineRule="auto"/>
        <w:rPr>
          <w:rFonts w:ascii="Tahoma" w:hAnsi="Tahoma" w:cs="Tahoma"/>
          <w:sz w:val="20"/>
          <w:szCs w:val="20"/>
        </w:rPr>
      </w:pPr>
      <w:r w:rsidRPr="006E780E">
        <w:rPr>
          <w:rFonts w:ascii="Tahoma" w:hAnsi="Tahoma" w:cs="Tahoma"/>
          <w:sz w:val="20"/>
          <w:szCs w:val="20"/>
        </w:rPr>
        <w:t xml:space="preserve">Kişisel verileriniz </w:t>
      </w:r>
      <w:r w:rsidR="005749BB">
        <w:rPr>
          <w:rFonts w:ascii="Tahoma" w:hAnsi="Tahoma" w:cs="Tahoma"/>
          <w:sz w:val="20"/>
          <w:szCs w:val="20"/>
        </w:rPr>
        <w:t>İ</w:t>
      </w:r>
      <w:r w:rsidR="006F29B2" w:rsidRPr="006E780E">
        <w:rPr>
          <w:rFonts w:ascii="Tahoma" w:hAnsi="Tahoma" w:cs="Tahoma"/>
          <w:sz w:val="20"/>
          <w:szCs w:val="20"/>
        </w:rPr>
        <w:t>AOSB</w:t>
      </w:r>
      <w:r w:rsidRPr="006E780E">
        <w:rPr>
          <w:rFonts w:ascii="Tahoma" w:hAnsi="Tahoma" w:cs="Tahoma"/>
          <w:sz w:val="20"/>
          <w:szCs w:val="20"/>
        </w:rPr>
        <w:t xml:space="preserve"> e-mail adresine iletilen bilgiler, doğrudan sözlü veya yazılı olarak departmana</w:t>
      </w:r>
      <w:r w:rsidRPr="006E780E">
        <w:rPr>
          <w:rFonts w:ascii="Tahoma" w:hAnsi="Tahoma" w:cs="Tahoma"/>
          <w:spacing w:val="-5"/>
          <w:sz w:val="20"/>
          <w:szCs w:val="20"/>
        </w:rPr>
        <w:t xml:space="preserve"> </w:t>
      </w:r>
      <w:r w:rsidRPr="006E780E">
        <w:rPr>
          <w:rFonts w:ascii="Tahoma" w:hAnsi="Tahoma" w:cs="Tahoma"/>
          <w:sz w:val="20"/>
          <w:szCs w:val="20"/>
        </w:rPr>
        <w:t>iletilen</w:t>
      </w:r>
      <w:r w:rsidRPr="006E780E">
        <w:rPr>
          <w:rFonts w:ascii="Tahoma" w:hAnsi="Tahoma" w:cs="Tahoma"/>
          <w:spacing w:val="-8"/>
          <w:sz w:val="20"/>
          <w:szCs w:val="20"/>
        </w:rPr>
        <w:t xml:space="preserve"> </w:t>
      </w:r>
      <w:r w:rsidRPr="006E780E">
        <w:rPr>
          <w:rFonts w:ascii="Tahoma" w:hAnsi="Tahoma" w:cs="Tahoma"/>
          <w:sz w:val="20"/>
          <w:szCs w:val="20"/>
        </w:rPr>
        <w:t>bilgiler,</w:t>
      </w:r>
      <w:r w:rsidRPr="006E780E">
        <w:rPr>
          <w:rFonts w:ascii="Tahoma" w:hAnsi="Tahoma" w:cs="Tahoma"/>
          <w:spacing w:val="-4"/>
          <w:sz w:val="20"/>
          <w:szCs w:val="20"/>
        </w:rPr>
        <w:t xml:space="preserve"> i</w:t>
      </w:r>
      <w:r w:rsidRPr="006E780E">
        <w:rPr>
          <w:rFonts w:ascii="Tahoma" w:hAnsi="Tahoma" w:cs="Tahoma"/>
          <w:sz w:val="20"/>
          <w:szCs w:val="20"/>
        </w:rPr>
        <w:t>nternet sitesi, elektronik posta, mobil haberleşme, mobil uygulamalar, başvuru ve üyelik formları, muhtelif sözleşmeler ve bunlarla sınırlı olmamak kaydıyla sözlü, yazılı veya elektronik olarak işbu Aydınlatma Metni’nin 3. maddesinde belirtilen amaçların gerçekleştirilmesine yönelik hukuki sebeplerle</w:t>
      </w:r>
      <w:r w:rsidRPr="006E780E">
        <w:rPr>
          <w:rFonts w:ascii="Tahoma" w:hAnsi="Tahoma" w:cs="Tahoma"/>
          <w:spacing w:val="-12"/>
          <w:sz w:val="20"/>
          <w:szCs w:val="20"/>
        </w:rPr>
        <w:t xml:space="preserve"> </w:t>
      </w:r>
      <w:r w:rsidRPr="006E780E">
        <w:rPr>
          <w:rFonts w:ascii="Tahoma" w:hAnsi="Tahoma" w:cs="Tahoma"/>
          <w:sz w:val="20"/>
          <w:szCs w:val="20"/>
        </w:rPr>
        <w:t>toplanmaktadır</w:t>
      </w:r>
      <w:r w:rsidR="006E780E">
        <w:rPr>
          <w:rFonts w:ascii="Tahoma" w:hAnsi="Tahoma" w:cs="Tahoma"/>
          <w:sz w:val="20"/>
          <w:szCs w:val="20"/>
        </w:rPr>
        <w:t>.</w:t>
      </w:r>
    </w:p>
    <w:p w14:paraId="47A4404B" w14:textId="77777777" w:rsidR="000B3882" w:rsidRPr="006E780E" w:rsidRDefault="000B3882" w:rsidP="006E780E">
      <w:pPr>
        <w:pStyle w:val="ListeParagraf"/>
        <w:numPr>
          <w:ilvl w:val="0"/>
          <w:numId w:val="4"/>
        </w:numPr>
        <w:spacing w:before="0" w:after="0" w:line="240" w:lineRule="auto"/>
        <w:rPr>
          <w:rFonts w:ascii="Tahoma" w:hAnsi="Tahoma" w:cs="Tahoma"/>
          <w:b/>
          <w:bCs/>
          <w:sz w:val="20"/>
          <w:szCs w:val="20"/>
        </w:rPr>
      </w:pPr>
      <w:r w:rsidRPr="006E780E">
        <w:rPr>
          <w:rFonts w:ascii="Tahoma" w:hAnsi="Tahoma" w:cs="Tahoma"/>
          <w:b/>
          <w:bCs/>
          <w:sz w:val="20"/>
          <w:szCs w:val="20"/>
        </w:rPr>
        <w:t>Veri Sahibinin Hakları</w:t>
      </w:r>
    </w:p>
    <w:p w14:paraId="03436254" w14:textId="17B18841" w:rsidR="000B3882" w:rsidRPr="006E780E" w:rsidRDefault="006F29B2" w:rsidP="006E780E">
      <w:pPr>
        <w:pStyle w:val="GvdeMetni"/>
        <w:ind w:right="112"/>
        <w:jc w:val="both"/>
        <w:rPr>
          <w:rFonts w:ascii="Tahoma" w:hAnsi="Tahoma" w:cs="Tahoma"/>
          <w:sz w:val="20"/>
          <w:szCs w:val="20"/>
        </w:rPr>
      </w:pPr>
      <w:r w:rsidRPr="006E780E">
        <w:rPr>
          <w:rFonts w:ascii="Tahoma" w:hAnsi="Tahoma" w:cs="Tahoma"/>
          <w:sz w:val="20"/>
          <w:szCs w:val="20"/>
        </w:rPr>
        <w:t>KVKK’nın</w:t>
      </w:r>
      <w:r w:rsidR="000B3882" w:rsidRPr="006E780E">
        <w:rPr>
          <w:rFonts w:ascii="Tahoma" w:hAnsi="Tahoma" w:cs="Tahoma"/>
          <w:spacing w:val="-12"/>
          <w:sz w:val="20"/>
          <w:szCs w:val="20"/>
        </w:rPr>
        <w:t xml:space="preserve"> </w:t>
      </w:r>
      <w:r w:rsidR="000B3882" w:rsidRPr="006E780E">
        <w:rPr>
          <w:rFonts w:ascii="Tahoma" w:hAnsi="Tahoma" w:cs="Tahoma"/>
          <w:sz w:val="20"/>
          <w:szCs w:val="20"/>
        </w:rPr>
        <w:t>11.</w:t>
      </w:r>
      <w:r w:rsidR="000B3882" w:rsidRPr="006E780E">
        <w:rPr>
          <w:rFonts w:ascii="Tahoma" w:hAnsi="Tahoma" w:cs="Tahoma"/>
          <w:spacing w:val="-7"/>
          <w:sz w:val="20"/>
          <w:szCs w:val="20"/>
        </w:rPr>
        <w:t xml:space="preserve"> </w:t>
      </w:r>
      <w:r w:rsidR="000B3882" w:rsidRPr="006E780E">
        <w:rPr>
          <w:rFonts w:ascii="Tahoma" w:hAnsi="Tahoma" w:cs="Tahoma"/>
          <w:sz w:val="20"/>
          <w:szCs w:val="20"/>
        </w:rPr>
        <w:t>maddesi</w:t>
      </w:r>
      <w:r w:rsidR="000B3882" w:rsidRPr="006E780E">
        <w:rPr>
          <w:rFonts w:ascii="Tahoma" w:hAnsi="Tahoma" w:cs="Tahoma"/>
          <w:spacing w:val="-9"/>
          <w:sz w:val="20"/>
          <w:szCs w:val="20"/>
        </w:rPr>
        <w:t xml:space="preserve"> </w:t>
      </w:r>
      <w:r w:rsidR="000B3882" w:rsidRPr="006E780E">
        <w:rPr>
          <w:rFonts w:ascii="Tahoma" w:hAnsi="Tahoma" w:cs="Tahoma"/>
          <w:sz w:val="20"/>
          <w:szCs w:val="20"/>
        </w:rPr>
        <w:t>uyarınca,</w:t>
      </w:r>
      <w:r w:rsidR="000B3882" w:rsidRPr="006E780E">
        <w:rPr>
          <w:rFonts w:ascii="Tahoma" w:hAnsi="Tahoma" w:cs="Tahoma"/>
          <w:spacing w:val="-10"/>
          <w:sz w:val="20"/>
          <w:szCs w:val="20"/>
        </w:rPr>
        <w:t xml:space="preserve"> </w:t>
      </w:r>
      <w:r w:rsidR="000B3882" w:rsidRPr="006E780E">
        <w:rPr>
          <w:rFonts w:ascii="Tahoma" w:hAnsi="Tahoma" w:cs="Tahoma"/>
          <w:sz w:val="20"/>
          <w:szCs w:val="20"/>
        </w:rPr>
        <w:t>kişisel</w:t>
      </w:r>
      <w:r w:rsidR="000B3882" w:rsidRPr="006E780E">
        <w:rPr>
          <w:rFonts w:ascii="Tahoma" w:hAnsi="Tahoma" w:cs="Tahoma"/>
          <w:spacing w:val="-8"/>
          <w:sz w:val="20"/>
          <w:szCs w:val="20"/>
        </w:rPr>
        <w:t xml:space="preserve"> </w:t>
      </w:r>
      <w:r w:rsidR="000B3882" w:rsidRPr="006E780E">
        <w:rPr>
          <w:rFonts w:ascii="Tahoma" w:hAnsi="Tahoma" w:cs="Tahoma"/>
          <w:sz w:val="20"/>
          <w:szCs w:val="20"/>
        </w:rPr>
        <w:t>verileri</w:t>
      </w:r>
      <w:r w:rsidR="000B3882" w:rsidRPr="006E780E">
        <w:rPr>
          <w:rFonts w:ascii="Tahoma" w:hAnsi="Tahoma" w:cs="Tahoma"/>
          <w:spacing w:val="-12"/>
          <w:sz w:val="20"/>
          <w:szCs w:val="20"/>
        </w:rPr>
        <w:t xml:space="preserve"> </w:t>
      </w:r>
      <w:r w:rsidR="000B3882" w:rsidRPr="006E780E">
        <w:rPr>
          <w:rFonts w:ascii="Tahoma" w:hAnsi="Tahoma" w:cs="Tahoma"/>
          <w:sz w:val="20"/>
          <w:szCs w:val="20"/>
        </w:rPr>
        <w:t>işlenen</w:t>
      </w:r>
      <w:r w:rsidR="000B3882" w:rsidRPr="006E780E">
        <w:rPr>
          <w:rFonts w:ascii="Tahoma" w:hAnsi="Tahoma" w:cs="Tahoma"/>
          <w:spacing w:val="-12"/>
          <w:sz w:val="20"/>
          <w:szCs w:val="20"/>
        </w:rPr>
        <w:t xml:space="preserve"> </w:t>
      </w:r>
      <w:r w:rsidR="000B3882" w:rsidRPr="006E780E">
        <w:rPr>
          <w:rFonts w:ascii="Tahoma" w:hAnsi="Tahoma" w:cs="Tahoma"/>
          <w:sz w:val="20"/>
          <w:szCs w:val="20"/>
        </w:rPr>
        <w:t>çalışan,</w:t>
      </w:r>
      <w:r w:rsidR="000B3882" w:rsidRPr="006E780E">
        <w:rPr>
          <w:rFonts w:ascii="Tahoma" w:hAnsi="Tahoma" w:cs="Tahoma"/>
          <w:spacing w:val="-4"/>
          <w:sz w:val="20"/>
          <w:szCs w:val="20"/>
        </w:rPr>
        <w:t xml:space="preserve"> </w:t>
      </w:r>
      <w:r w:rsidRPr="006E780E">
        <w:rPr>
          <w:rFonts w:ascii="Tahoma" w:hAnsi="Tahoma" w:cs="Tahoma"/>
          <w:sz w:val="20"/>
          <w:szCs w:val="20"/>
        </w:rPr>
        <w:t>IAOSB’ye</w:t>
      </w:r>
      <w:r w:rsidR="000B3882" w:rsidRPr="006E780E">
        <w:rPr>
          <w:rFonts w:ascii="Tahoma" w:hAnsi="Tahoma" w:cs="Tahoma"/>
          <w:spacing w:val="-8"/>
          <w:sz w:val="20"/>
          <w:szCs w:val="20"/>
        </w:rPr>
        <w:t xml:space="preserve"> </w:t>
      </w:r>
      <w:r w:rsidR="000B3882" w:rsidRPr="006E780E">
        <w:rPr>
          <w:rFonts w:ascii="Tahoma" w:hAnsi="Tahoma" w:cs="Tahoma"/>
          <w:sz w:val="20"/>
          <w:szCs w:val="20"/>
        </w:rPr>
        <w:t>başvurarak aşağıdaki konulara ilişkin taleplerde</w:t>
      </w:r>
      <w:r w:rsidR="000B3882" w:rsidRPr="006E780E">
        <w:rPr>
          <w:rFonts w:ascii="Tahoma" w:hAnsi="Tahoma" w:cs="Tahoma"/>
          <w:spacing w:val="-7"/>
          <w:sz w:val="20"/>
          <w:szCs w:val="20"/>
        </w:rPr>
        <w:t xml:space="preserve"> </w:t>
      </w:r>
      <w:r w:rsidR="000B3882" w:rsidRPr="006E780E">
        <w:rPr>
          <w:rFonts w:ascii="Tahoma" w:hAnsi="Tahoma" w:cs="Tahoma"/>
          <w:sz w:val="20"/>
          <w:szCs w:val="20"/>
        </w:rPr>
        <w:t>bulunabilir:</w:t>
      </w:r>
    </w:p>
    <w:p w14:paraId="4B1FE544" w14:textId="77777777" w:rsidR="000B3882" w:rsidRPr="006E780E" w:rsidRDefault="000B3882" w:rsidP="006E780E">
      <w:pPr>
        <w:pStyle w:val="ListeParagraf"/>
        <w:widowControl w:val="0"/>
        <w:numPr>
          <w:ilvl w:val="0"/>
          <w:numId w:val="5"/>
        </w:numPr>
        <w:tabs>
          <w:tab w:val="left" w:pos="0"/>
        </w:tabs>
        <w:autoSpaceDE w:val="0"/>
        <w:autoSpaceDN w:val="0"/>
        <w:spacing w:before="0" w:after="0" w:line="240" w:lineRule="auto"/>
        <w:ind w:left="993" w:hanging="284"/>
        <w:contextualSpacing w:val="0"/>
        <w:rPr>
          <w:rFonts w:ascii="Tahoma" w:hAnsi="Tahoma" w:cs="Tahoma"/>
          <w:sz w:val="20"/>
          <w:szCs w:val="20"/>
        </w:rPr>
      </w:pPr>
      <w:r w:rsidRPr="006E780E">
        <w:rPr>
          <w:rFonts w:ascii="Tahoma" w:hAnsi="Tahoma" w:cs="Tahoma"/>
          <w:sz w:val="20"/>
          <w:szCs w:val="20"/>
        </w:rPr>
        <w:t>Kişisel verilerinin işlenip işlenmediğini</w:t>
      </w:r>
      <w:r w:rsidRPr="006E780E">
        <w:rPr>
          <w:rFonts w:ascii="Tahoma" w:hAnsi="Tahoma" w:cs="Tahoma"/>
          <w:spacing w:val="-7"/>
          <w:sz w:val="20"/>
          <w:szCs w:val="20"/>
        </w:rPr>
        <w:t xml:space="preserve"> </w:t>
      </w:r>
      <w:r w:rsidRPr="006E780E">
        <w:rPr>
          <w:rFonts w:ascii="Tahoma" w:hAnsi="Tahoma" w:cs="Tahoma"/>
          <w:sz w:val="20"/>
          <w:szCs w:val="20"/>
        </w:rPr>
        <w:t>öğrenme,</w:t>
      </w:r>
    </w:p>
    <w:p w14:paraId="21AB36C0" w14:textId="77777777" w:rsidR="000B3882" w:rsidRPr="006E780E" w:rsidRDefault="000B3882" w:rsidP="006E780E">
      <w:pPr>
        <w:pStyle w:val="ListeParagraf"/>
        <w:widowControl w:val="0"/>
        <w:numPr>
          <w:ilvl w:val="0"/>
          <w:numId w:val="5"/>
        </w:numPr>
        <w:tabs>
          <w:tab w:val="left" w:pos="0"/>
        </w:tabs>
        <w:autoSpaceDE w:val="0"/>
        <w:autoSpaceDN w:val="0"/>
        <w:spacing w:before="0" w:after="0" w:line="240" w:lineRule="auto"/>
        <w:ind w:left="993" w:hanging="284"/>
        <w:contextualSpacing w:val="0"/>
        <w:rPr>
          <w:rFonts w:ascii="Tahoma" w:hAnsi="Tahoma" w:cs="Tahoma"/>
          <w:sz w:val="20"/>
          <w:szCs w:val="20"/>
        </w:rPr>
      </w:pPr>
      <w:r w:rsidRPr="006E780E">
        <w:rPr>
          <w:rFonts w:ascii="Tahoma" w:hAnsi="Tahoma" w:cs="Tahoma"/>
          <w:sz w:val="20"/>
          <w:szCs w:val="20"/>
        </w:rPr>
        <w:t>Kişisel verileri işlenmişse buna ilişkin bilgi talep</w:t>
      </w:r>
      <w:r w:rsidRPr="006E780E">
        <w:rPr>
          <w:rFonts w:ascii="Tahoma" w:hAnsi="Tahoma" w:cs="Tahoma"/>
          <w:spacing w:val="-11"/>
          <w:sz w:val="20"/>
          <w:szCs w:val="20"/>
        </w:rPr>
        <w:t xml:space="preserve"> </w:t>
      </w:r>
      <w:r w:rsidRPr="006E780E">
        <w:rPr>
          <w:rFonts w:ascii="Tahoma" w:hAnsi="Tahoma" w:cs="Tahoma"/>
          <w:sz w:val="20"/>
          <w:szCs w:val="20"/>
        </w:rPr>
        <w:t>etme,</w:t>
      </w:r>
    </w:p>
    <w:p w14:paraId="40603473" w14:textId="77777777" w:rsidR="000B3882" w:rsidRPr="006E780E" w:rsidRDefault="000B3882" w:rsidP="006E780E">
      <w:pPr>
        <w:pStyle w:val="ListeParagraf"/>
        <w:widowControl w:val="0"/>
        <w:numPr>
          <w:ilvl w:val="0"/>
          <w:numId w:val="5"/>
        </w:numPr>
        <w:tabs>
          <w:tab w:val="left" w:pos="0"/>
        </w:tabs>
        <w:autoSpaceDE w:val="0"/>
        <w:autoSpaceDN w:val="0"/>
        <w:spacing w:before="0" w:after="0" w:line="240" w:lineRule="auto"/>
        <w:ind w:left="993" w:right="121" w:hanging="284"/>
        <w:contextualSpacing w:val="0"/>
        <w:rPr>
          <w:rFonts w:ascii="Tahoma" w:hAnsi="Tahoma" w:cs="Tahoma"/>
          <w:sz w:val="20"/>
          <w:szCs w:val="20"/>
        </w:rPr>
      </w:pPr>
      <w:r w:rsidRPr="006E780E">
        <w:rPr>
          <w:rFonts w:ascii="Tahoma" w:hAnsi="Tahoma" w:cs="Tahoma"/>
          <w:sz w:val="20"/>
          <w:szCs w:val="20"/>
        </w:rPr>
        <w:t>Kişisel verilerinin işlenme amacı ve bunların amacına uygun kullanılıp kullanılmadığını öğrenme,</w:t>
      </w:r>
    </w:p>
    <w:p w14:paraId="45C8EB4E" w14:textId="77777777" w:rsidR="000B3882" w:rsidRPr="006E780E" w:rsidRDefault="000B3882" w:rsidP="006E780E">
      <w:pPr>
        <w:pStyle w:val="ListeParagraf"/>
        <w:widowControl w:val="0"/>
        <w:numPr>
          <w:ilvl w:val="0"/>
          <w:numId w:val="5"/>
        </w:numPr>
        <w:tabs>
          <w:tab w:val="left" w:pos="0"/>
        </w:tabs>
        <w:autoSpaceDE w:val="0"/>
        <w:autoSpaceDN w:val="0"/>
        <w:spacing w:before="0" w:after="0" w:line="240" w:lineRule="auto"/>
        <w:ind w:left="993" w:hanging="284"/>
        <w:contextualSpacing w:val="0"/>
        <w:rPr>
          <w:rFonts w:ascii="Tahoma" w:hAnsi="Tahoma" w:cs="Tahoma"/>
          <w:sz w:val="20"/>
          <w:szCs w:val="20"/>
        </w:rPr>
      </w:pPr>
      <w:r w:rsidRPr="006E780E">
        <w:rPr>
          <w:rFonts w:ascii="Tahoma" w:hAnsi="Tahoma" w:cs="Tahoma"/>
          <w:sz w:val="20"/>
          <w:szCs w:val="20"/>
        </w:rPr>
        <w:t>Kişisel verilerinin yurt içinde veya yurt dışında aktarıldığı üçüncü kişileri</w:t>
      </w:r>
      <w:r w:rsidRPr="006E780E">
        <w:rPr>
          <w:rFonts w:ascii="Tahoma" w:hAnsi="Tahoma" w:cs="Tahoma"/>
          <w:spacing w:val="-20"/>
          <w:sz w:val="20"/>
          <w:szCs w:val="20"/>
        </w:rPr>
        <w:t xml:space="preserve"> </w:t>
      </w:r>
      <w:r w:rsidRPr="006E780E">
        <w:rPr>
          <w:rFonts w:ascii="Tahoma" w:hAnsi="Tahoma" w:cs="Tahoma"/>
          <w:sz w:val="20"/>
          <w:szCs w:val="20"/>
        </w:rPr>
        <w:t>öğrenme,</w:t>
      </w:r>
    </w:p>
    <w:p w14:paraId="47F7ECC5" w14:textId="77777777" w:rsidR="000B3882" w:rsidRPr="006E780E" w:rsidRDefault="000B3882" w:rsidP="006E780E">
      <w:pPr>
        <w:pStyle w:val="ListeParagraf"/>
        <w:widowControl w:val="0"/>
        <w:numPr>
          <w:ilvl w:val="0"/>
          <w:numId w:val="5"/>
        </w:numPr>
        <w:tabs>
          <w:tab w:val="left" w:pos="0"/>
        </w:tabs>
        <w:autoSpaceDE w:val="0"/>
        <w:autoSpaceDN w:val="0"/>
        <w:spacing w:before="0" w:after="0" w:line="240" w:lineRule="auto"/>
        <w:ind w:left="993" w:right="122" w:hanging="284"/>
        <w:contextualSpacing w:val="0"/>
        <w:rPr>
          <w:rFonts w:ascii="Tahoma" w:hAnsi="Tahoma" w:cs="Tahoma"/>
          <w:sz w:val="20"/>
          <w:szCs w:val="20"/>
        </w:rPr>
      </w:pPr>
      <w:r w:rsidRPr="006E780E">
        <w:rPr>
          <w:rFonts w:ascii="Tahoma" w:hAnsi="Tahoma" w:cs="Tahoma"/>
          <w:sz w:val="20"/>
          <w:szCs w:val="20"/>
        </w:rPr>
        <w:t>Kişisel</w:t>
      </w:r>
      <w:r w:rsidRPr="006E780E">
        <w:rPr>
          <w:rFonts w:ascii="Tahoma" w:hAnsi="Tahoma" w:cs="Tahoma"/>
          <w:spacing w:val="-6"/>
          <w:sz w:val="20"/>
          <w:szCs w:val="20"/>
        </w:rPr>
        <w:t xml:space="preserve"> </w:t>
      </w:r>
      <w:r w:rsidRPr="006E780E">
        <w:rPr>
          <w:rFonts w:ascii="Tahoma" w:hAnsi="Tahoma" w:cs="Tahoma"/>
          <w:sz w:val="20"/>
          <w:szCs w:val="20"/>
        </w:rPr>
        <w:t>verilerinin</w:t>
      </w:r>
      <w:r w:rsidRPr="006E780E">
        <w:rPr>
          <w:rFonts w:ascii="Tahoma" w:hAnsi="Tahoma" w:cs="Tahoma"/>
          <w:spacing w:val="-6"/>
          <w:sz w:val="20"/>
          <w:szCs w:val="20"/>
        </w:rPr>
        <w:t xml:space="preserve"> </w:t>
      </w:r>
      <w:r w:rsidRPr="006E780E">
        <w:rPr>
          <w:rFonts w:ascii="Tahoma" w:hAnsi="Tahoma" w:cs="Tahoma"/>
          <w:sz w:val="20"/>
          <w:szCs w:val="20"/>
        </w:rPr>
        <w:t>eksik</w:t>
      </w:r>
      <w:r w:rsidRPr="006E780E">
        <w:rPr>
          <w:rFonts w:ascii="Tahoma" w:hAnsi="Tahoma" w:cs="Tahoma"/>
          <w:spacing w:val="-3"/>
          <w:sz w:val="20"/>
          <w:szCs w:val="20"/>
        </w:rPr>
        <w:t xml:space="preserve"> </w:t>
      </w:r>
      <w:r w:rsidRPr="006E780E">
        <w:rPr>
          <w:rFonts w:ascii="Tahoma" w:hAnsi="Tahoma" w:cs="Tahoma"/>
          <w:sz w:val="20"/>
          <w:szCs w:val="20"/>
        </w:rPr>
        <w:t>veya</w:t>
      </w:r>
      <w:r w:rsidRPr="006E780E">
        <w:rPr>
          <w:rFonts w:ascii="Tahoma" w:hAnsi="Tahoma" w:cs="Tahoma"/>
          <w:spacing w:val="-3"/>
          <w:sz w:val="20"/>
          <w:szCs w:val="20"/>
        </w:rPr>
        <w:t xml:space="preserve"> </w:t>
      </w:r>
      <w:r w:rsidRPr="006E780E">
        <w:rPr>
          <w:rFonts w:ascii="Tahoma" w:hAnsi="Tahoma" w:cs="Tahoma"/>
          <w:sz w:val="20"/>
          <w:szCs w:val="20"/>
        </w:rPr>
        <w:t>yanlış</w:t>
      </w:r>
      <w:r w:rsidRPr="006E780E">
        <w:rPr>
          <w:rFonts w:ascii="Tahoma" w:hAnsi="Tahoma" w:cs="Tahoma"/>
          <w:spacing w:val="-3"/>
          <w:sz w:val="20"/>
          <w:szCs w:val="20"/>
        </w:rPr>
        <w:t xml:space="preserve"> </w:t>
      </w:r>
      <w:r w:rsidRPr="006E780E">
        <w:rPr>
          <w:rFonts w:ascii="Tahoma" w:hAnsi="Tahoma" w:cs="Tahoma"/>
          <w:sz w:val="20"/>
          <w:szCs w:val="20"/>
        </w:rPr>
        <w:t>işlenmiş</w:t>
      </w:r>
      <w:r w:rsidRPr="006E780E">
        <w:rPr>
          <w:rFonts w:ascii="Tahoma" w:hAnsi="Tahoma" w:cs="Tahoma"/>
          <w:spacing w:val="-4"/>
          <w:sz w:val="20"/>
          <w:szCs w:val="20"/>
        </w:rPr>
        <w:t xml:space="preserve"> </w:t>
      </w:r>
      <w:r w:rsidRPr="006E780E">
        <w:rPr>
          <w:rFonts w:ascii="Tahoma" w:hAnsi="Tahoma" w:cs="Tahoma"/>
          <w:sz w:val="20"/>
          <w:szCs w:val="20"/>
        </w:rPr>
        <w:t>olması</w:t>
      </w:r>
      <w:r w:rsidRPr="006E780E">
        <w:rPr>
          <w:rFonts w:ascii="Tahoma" w:hAnsi="Tahoma" w:cs="Tahoma"/>
          <w:spacing w:val="-5"/>
          <w:sz w:val="20"/>
          <w:szCs w:val="20"/>
        </w:rPr>
        <w:t xml:space="preserve"> </w:t>
      </w:r>
      <w:r w:rsidRPr="006E780E">
        <w:rPr>
          <w:rFonts w:ascii="Tahoma" w:hAnsi="Tahoma" w:cs="Tahoma"/>
          <w:sz w:val="20"/>
          <w:szCs w:val="20"/>
        </w:rPr>
        <w:t>halinde</w:t>
      </w:r>
      <w:r w:rsidRPr="006E780E">
        <w:rPr>
          <w:rFonts w:ascii="Tahoma" w:hAnsi="Tahoma" w:cs="Tahoma"/>
          <w:spacing w:val="-8"/>
          <w:sz w:val="20"/>
          <w:szCs w:val="20"/>
        </w:rPr>
        <w:t xml:space="preserve"> </w:t>
      </w:r>
      <w:r w:rsidRPr="006E780E">
        <w:rPr>
          <w:rFonts w:ascii="Tahoma" w:hAnsi="Tahoma" w:cs="Tahoma"/>
          <w:sz w:val="20"/>
          <w:szCs w:val="20"/>
        </w:rPr>
        <w:t>bunların</w:t>
      </w:r>
      <w:r w:rsidRPr="006E780E">
        <w:rPr>
          <w:rFonts w:ascii="Tahoma" w:hAnsi="Tahoma" w:cs="Tahoma"/>
          <w:spacing w:val="-8"/>
          <w:sz w:val="20"/>
          <w:szCs w:val="20"/>
        </w:rPr>
        <w:t xml:space="preserve"> </w:t>
      </w:r>
      <w:r w:rsidRPr="006E780E">
        <w:rPr>
          <w:rFonts w:ascii="Tahoma" w:hAnsi="Tahoma" w:cs="Tahoma"/>
          <w:sz w:val="20"/>
          <w:szCs w:val="20"/>
        </w:rPr>
        <w:t>düzeltilmesini</w:t>
      </w:r>
      <w:r w:rsidRPr="006E780E">
        <w:rPr>
          <w:rFonts w:ascii="Tahoma" w:hAnsi="Tahoma" w:cs="Tahoma"/>
          <w:spacing w:val="-5"/>
          <w:sz w:val="20"/>
          <w:szCs w:val="20"/>
        </w:rPr>
        <w:t xml:space="preserve"> </w:t>
      </w:r>
      <w:r w:rsidRPr="006E780E">
        <w:rPr>
          <w:rFonts w:ascii="Tahoma" w:hAnsi="Tahoma" w:cs="Tahoma"/>
          <w:sz w:val="20"/>
          <w:szCs w:val="20"/>
        </w:rPr>
        <w:t>isteme ve bu kapsamda yapılan işlemin kişisel verilerin aktarıldığı üçüncü kişilere bildirilmesini isteme,</w:t>
      </w:r>
    </w:p>
    <w:p w14:paraId="0D432ED1" w14:textId="77777777" w:rsidR="000B3882" w:rsidRPr="006E780E" w:rsidRDefault="000B3882" w:rsidP="006E780E">
      <w:pPr>
        <w:pStyle w:val="ListeParagraf"/>
        <w:widowControl w:val="0"/>
        <w:numPr>
          <w:ilvl w:val="0"/>
          <w:numId w:val="5"/>
        </w:numPr>
        <w:tabs>
          <w:tab w:val="left" w:pos="0"/>
        </w:tabs>
        <w:autoSpaceDE w:val="0"/>
        <w:autoSpaceDN w:val="0"/>
        <w:spacing w:before="0" w:after="0" w:line="240" w:lineRule="auto"/>
        <w:ind w:left="993" w:right="119" w:hanging="284"/>
        <w:contextualSpacing w:val="0"/>
        <w:rPr>
          <w:rFonts w:ascii="Tahoma" w:hAnsi="Tahoma" w:cs="Tahoma"/>
          <w:sz w:val="20"/>
          <w:szCs w:val="20"/>
        </w:rPr>
      </w:pPr>
      <w:r w:rsidRPr="006E780E">
        <w:rPr>
          <w:rFonts w:ascii="Tahoma" w:hAnsi="Tahoma" w:cs="Tahoma"/>
          <w:sz w:val="20"/>
          <w:szCs w:val="20"/>
        </w:rPr>
        <w:t>Kişisel verilerinin işlenmesini gerektiren sebeplerin ortadan kalkması halinde bunların silinmesini, yok edilmesini veya anonim hale getirilmesini isteme ve bu kapsamda yapılan işlemin kişisel verilerin aktarıldığı üçüncü kişilere bildirilmesini</w:t>
      </w:r>
      <w:r w:rsidRPr="006E780E">
        <w:rPr>
          <w:rFonts w:ascii="Tahoma" w:hAnsi="Tahoma" w:cs="Tahoma"/>
          <w:spacing w:val="-15"/>
          <w:sz w:val="20"/>
          <w:szCs w:val="20"/>
        </w:rPr>
        <w:t xml:space="preserve"> </w:t>
      </w:r>
      <w:r w:rsidRPr="006E780E">
        <w:rPr>
          <w:rFonts w:ascii="Tahoma" w:hAnsi="Tahoma" w:cs="Tahoma"/>
          <w:sz w:val="20"/>
          <w:szCs w:val="20"/>
        </w:rPr>
        <w:t>isteme,</w:t>
      </w:r>
    </w:p>
    <w:p w14:paraId="6567B4F5" w14:textId="77777777" w:rsidR="000B3882" w:rsidRPr="006E780E" w:rsidRDefault="000B3882" w:rsidP="006E780E">
      <w:pPr>
        <w:pStyle w:val="ListeParagraf"/>
        <w:widowControl w:val="0"/>
        <w:numPr>
          <w:ilvl w:val="0"/>
          <w:numId w:val="5"/>
        </w:numPr>
        <w:tabs>
          <w:tab w:val="left" w:pos="0"/>
        </w:tabs>
        <w:autoSpaceDE w:val="0"/>
        <w:autoSpaceDN w:val="0"/>
        <w:spacing w:before="0" w:after="0" w:line="240" w:lineRule="auto"/>
        <w:ind w:left="993" w:right="122" w:hanging="284"/>
        <w:contextualSpacing w:val="0"/>
        <w:rPr>
          <w:rFonts w:ascii="Tahoma" w:hAnsi="Tahoma" w:cs="Tahoma"/>
          <w:sz w:val="20"/>
          <w:szCs w:val="20"/>
        </w:rPr>
      </w:pPr>
      <w:r w:rsidRPr="006E780E">
        <w:rPr>
          <w:rFonts w:ascii="Tahoma" w:hAnsi="Tahoma" w:cs="Tahoma"/>
          <w:sz w:val="20"/>
          <w:szCs w:val="20"/>
        </w:rPr>
        <w:t>İşlenen verilerinin münhasıran otomatik sistemler vasıtasıyla analiz edilmesi suretiyle veri sahibinin aleyhine bir sonucun ortaya çıkmasına itiraz</w:t>
      </w:r>
      <w:r w:rsidRPr="006E780E">
        <w:rPr>
          <w:rFonts w:ascii="Tahoma" w:hAnsi="Tahoma" w:cs="Tahoma"/>
          <w:spacing w:val="-10"/>
          <w:sz w:val="20"/>
          <w:szCs w:val="20"/>
        </w:rPr>
        <w:t xml:space="preserve"> </w:t>
      </w:r>
      <w:r w:rsidRPr="006E780E">
        <w:rPr>
          <w:rFonts w:ascii="Tahoma" w:hAnsi="Tahoma" w:cs="Tahoma"/>
          <w:sz w:val="20"/>
          <w:szCs w:val="20"/>
        </w:rPr>
        <w:t>etme,</w:t>
      </w:r>
    </w:p>
    <w:p w14:paraId="5695FB36" w14:textId="77777777" w:rsidR="000B3882" w:rsidRPr="006E780E" w:rsidRDefault="000B3882" w:rsidP="006E780E">
      <w:pPr>
        <w:pStyle w:val="ListeParagraf"/>
        <w:widowControl w:val="0"/>
        <w:numPr>
          <w:ilvl w:val="0"/>
          <w:numId w:val="5"/>
        </w:numPr>
        <w:tabs>
          <w:tab w:val="left" w:pos="0"/>
        </w:tabs>
        <w:autoSpaceDE w:val="0"/>
        <w:autoSpaceDN w:val="0"/>
        <w:spacing w:before="0" w:after="0" w:line="240" w:lineRule="auto"/>
        <w:ind w:left="993" w:right="119" w:hanging="284"/>
        <w:contextualSpacing w:val="0"/>
        <w:rPr>
          <w:rFonts w:ascii="Tahoma" w:hAnsi="Tahoma" w:cs="Tahoma"/>
          <w:sz w:val="20"/>
          <w:szCs w:val="20"/>
        </w:rPr>
      </w:pPr>
      <w:r w:rsidRPr="006E780E">
        <w:rPr>
          <w:rFonts w:ascii="Tahoma" w:hAnsi="Tahoma" w:cs="Tahoma"/>
          <w:sz w:val="20"/>
          <w:szCs w:val="20"/>
        </w:rPr>
        <w:t>Kişisel</w:t>
      </w:r>
      <w:r w:rsidRPr="006E780E">
        <w:rPr>
          <w:rFonts w:ascii="Tahoma" w:hAnsi="Tahoma" w:cs="Tahoma"/>
          <w:spacing w:val="-9"/>
          <w:sz w:val="20"/>
          <w:szCs w:val="20"/>
        </w:rPr>
        <w:t xml:space="preserve"> </w:t>
      </w:r>
      <w:r w:rsidRPr="006E780E">
        <w:rPr>
          <w:rFonts w:ascii="Tahoma" w:hAnsi="Tahoma" w:cs="Tahoma"/>
          <w:sz w:val="20"/>
          <w:szCs w:val="20"/>
        </w:rPr>
        <w:t>verilerinin</w:t>
      </w:r>
      <w:r w:rsidRPr="006E780E">
        <w:rPr>
          <w:rFonts w:ascii="Tahoma" w:hAnsi="Tahoma" w:cs="Tahoma"/>
          <w:spacing w:val="-11"/>
          <w:sz w:val="20"/>
          <w:szCs w:val="20"/>
        </w:rPr>
        <w:t xml:space="preserve"> </w:t>
      </w:r>
      <w:r w:rsidRPr="006E780E">
        <w:rPr>
          <w:rFonts w:ascii="Tahoma" w:hAnsi="Tahoma" w:cs="Tahoma"/>
          <w:sz w:val="20"/>
          <w:szCs w:val="20"/>
        </w:rPr>
        <w:t>kanuna</w:t>
      </w:r>
      <w:r w:rsidRPr="006E780E">
        <w:rPr>
          <w:rFonts w:ascii="Tahoma" w:hAnsi="Tahoma" w:cs="Tahoma"/>
          <w:spacing w:val="-8"/>
          <w:sz w:val="20"/>
          <w:szCs w:val="20"/>
        </w:rPr>
        <w:t xml:space="preserve"> </w:t>
      </w:r>
      <w:r w:rsidRPr="006E780E">
        <w:rPr>
          <w:rFonts w:ascii="Tahoma" w:hAnsi="Tahoma" w:cs="Tahoma"/>
          <w:sz w:val="20"/>
          <w:szCs w:val="20"/>
        </w:rPr>
        <w:t>aykırı</w:t>
      </w:r>
      <w:r w:rsidRPr="006E780E">
        <w:rPr>
          <w:rFonts w:ascii="Tahoma" w:hAnsi="Tahoma" w:cs="Tahoma"/>
          <w:spacing w:val="-7"/>
          <w:sz w:val="20"/>
          <w:szCs w:val="20"/>
        </w:rPr>
        <w:t xml:space="preserve"> </w:t>
      </w:r>
      <w:r w:rsidRPr="006E780E">
        <w:rPr>
          <w:rFonts w:ascii="Tahoma" w:hAnsi="Tahoma" w:cs="Tahoma"/>
          <w:sz w:val="20"/>
          <w:szCs w:val="20"/>
        </w:rPr>
        <w:t>olarak</w:t>
      </w:r>
      <w:r w:rsidRPr="006E780E">
        <w:rPr>
          <w:rFonts w:ascii="Tahoma" w:hAnsi="Tahoma" w:cs="Tahoma"/>
          <w:spacing w:val="-8"/>
          <w:sz w:val="20"/>
          <w:szCs w:val="20"/>
        </w:rPr>
        <w:t xml:space="preserve"> </w:t>
      </w:r>
      <w:r w:rsidRPr="006E780E">
        <w:rPr>
          <w:rFonts w:ascii="Tahoma" w:hAnsi="Tahoma" w:cs="Tahoma"/>
          <w:sz w:val="20"/>
          <w:szCs w:val="20"/>
        </w:rPr>
        <w:t>işlenmesi</w:t>
      </w:r>
      <w:r w:rsidRPr="006E780E">
        <w:rPr>
          <w:rFonts w:ascii="Tahoma" w:hAnsi="Tahoma" w:cs="Tahoma"/>
          <w:spacing w:val="-8"/>
          <w:sz w:val="20"/>
          <w:szCs w:val="20"/>
        </w:rPr>
        <w:t xml:space="preserve"> </w:t>
      </w:r>
      <w:r w:rsidRPr="006E780E">
        <w:rPr>
          <w:rFonts w:ascii="Tahoma" w:hAnsi="Tahoma" w:cs="Tahoma"/>
          <w:sz w:val="20"/>
          <w:szCs w:val="20"/>
        </w:rPr>
        <w:t>sebebiyle</w:t>
      </w:r>
      <w:r w:rsidRPr="006E780E">
        <w:rPr>
          <w:rFonts w:ascii="Tahoma" w:hAnsi="Tahoma" w:cs="Tahoma"/>
          <w:spacing w:val="-8"/>
          <w:sz w:val="20"/>
          <w:szCs w:val="20"/>
        </w:rPr>
        <w:t xml:space="preserve"> </w:t>
      </w:r>
      <w:r w:rsidRPr="006E780E">
        <w:rPr>
          <w:rFonts w:ascii="Tahoma" w:hAnsi="Tahoma" w:cs="Tahoma"/>
          <w:sz w:val="20"/>
          <w:szCs w:val="20"/>
        </w:rPr>
        <w:t>zarara</w:t>
      </w:r>
      <w:r w:rsidRPr="006E780E">
        <w:rPr>
          <w:rFonts w:ascii="Tahoma" w:hAnsi="Tahoma" w:cs="Tahoma"/>
          <w:spacing w:val="-8"/>
          <w:sz w:val="20"/>
          <w:szCs w:val="20"/>
        </w:rPr>
        <w:t xml:space="preserve"> </w:t>
      </w:r>
      <w:r w:rsidRPr="006E780E">
        <w:rPr>
          <w:rFonts w:ascii="Tahoma" w:hAnsi="Tahoma" w:cs="Tahoma"/>
          <w:sz w:val="20"/>
          <w:szCs w:val="20"/>
        </w:rPr>
        <w:t>uğraması</w:t>
      </w:r>
      <w:r w:rsidRPr="006E780E">
        <w:rPr>
          <w:rFonts w:ascii="Tahoma" w:hAnsi="Tahoma" w:cs="Tahoma"/>
          <w:spacing w:val="-7"/>
          <w:sz w:val="20"/>
          <w:szCs w:val="20"/>
        </w:rPr>
        <w:t xml:space="preserve"> </w:t>
      </w:r>
      <w:r w:rsidRPr="006E780E">
        <w:rPr>
          <w:rFonts w:ascii="Tahoma" w:hAnsi="Tahoma" w:cs="Tahoma"/>
          <w:sz w:val="20"/>
          <w:szCs w:val="20"/>
        </w:rPr>
        <w:t>halinde</w:t>
      </w:r>
      <w:r w:rsidRPr="006E780E">
        <w:rPr>
          <w:rFonts w:ascii="Tahoma" w:hAnsi="Tahoma" w:cs="Tahoma"/>
          <w:spacing w:val="-10"/>
          <w:sz w:val="20"/>
          <w:szCs w:val="20"/>
        </w:rPr>
        <w:t xml:space="preserve"> </w:t>
      </w:r>
      <w:r w:rsidRPr="006E780E">
        <w:rPr>
          <w:rFonts w:ascii="Tahoma" w:hAnsi="Tahoma" w:cs="Tahoma"/>
          <w:sz w:val="20"/>
          <w:szCs w:val="20"/>
        </w:rPr>
        <w:t>zararın giderilmesini talep</w:t>
      </w:r>
      <w:r w:rsidRPr="006E780E">
        <w:rPr>
          <w:rFonts w:ascii="Tahoma" w:hAnsi="Tahoma" w:cs="Tahoma"/>
          <w:spacing w:val="-3"/>
          <w:sz w:val="20"/>
          <w:szCs w:val="20"/>
        </w:rPr>
        <w:t xml:space="preserve"> </w:t>
      </w:r>
      <w:r w:rsidRPr="006E780E">
        <w:rPr>
          <w:rFonts w:ascii="Tahoma" w:hAnsi="Tahoma" w:cs="Tahoma"/>
          <w:sz w:val="20"/>
          <w:szCs w:val="20"/>
        </w:rPr>
        <w:t>etme.</w:t>
      </w:r>
    </w:p>
    <w:p w14:paraId="52D32926" w14:textId="34FD3E1F" w:rsidR="000B3882" w:rsidRPr="006E780E" w:rsidRDefault="006F29B2" w:rsidP="006E780E">
      <w:pPr>
        <w:pStyle w:val="GvdeMetni"/>
        <w:ind w:right="113"/>
        <w:jc w:val="both"/>
        <w:rPr>
          <w:rFonts w:ascii="Tahoma" w:hAnsi="Tahoma" w:cs="Tahoma"/>
          <w:sz w:val="20"/>
          <w:szCs w:val="20"/>
        </w:rPr>
      </w:pPr>
      <w:r w:rsidRPr="006E780E">
        <w:rPr>
          <w:rFonts w:ascii="Tahoma" w:hAnsi="Tahoma" w:cs="Tahoma"/>
          <w:sz w:val="20"/>
          <w:szCs w:val="20"/>
        </w:rPr>
        <w:t>KVKK’dan</w:t>
      </w:r>
      <w:r w:rsidR="000B3882" w:rsidRPr="006E780E">
        <w:rPr>
          <w:rFonts w:ascii="Tahoma" w:hAnsi="Tahoma" w:cs="Tahoma"/>
          <w:sz w:val="20"/>
          <w:szCs w:val="20"/>
        </w:rPr>
        <w:t xml:space="preserve"> doğan talepler “</w:t>
      </w:r>
      <w:r w:rsidR="000B3882" w:rsidRPr="006E780E">
        <w:rPr>
          <w:rFonts w:ascii="Tahoma" w:hAnsi="Tahoma" w:cs="Tahoma"/>
          <w:sz w:val="20"/>
          <w:szCs w:val="20"/>
          <w:u w:val="single"/>
        </w:rPr>
        <w:t>Kişisel Veri Sahibi Başvuru Formu</w:t>
      </w:r>
      <w:r w:rsidR="000B3882" w:rsidRPr="006E780E">
        <w:rPr>
          <w:rFonts w:ascii="Tahoma" w:hAnsi="Tahoma" w:cs="Tahoma"/>
          <w:sz w:val="20"/>
          <w:szCs w:val="20"/>
        </w:rPr>
        <w:t xml:space="preserve">” aracılığıyla gerçekleştirecektir. </w:t>
      </w:r>
      <w:r w:rsidRPr="006E780E">
        <w:rPr>
          <w:rFonts w:ascii="Tahoma" w:hAnsi="Tahoma" w:cs="Tahoma"/>
          <w:sz w:val="20"/>
          <w:szCs w:val="20"/>
        </w:rPr>
        <w:t>IAOSB</w:t>
      </w:r>
      <w:r w:rsidR="000B3882" w:rsidRPr="006E780E">
        <w:rPr>
          <w:rFonts w:ascii="Tahoma" w:hAnsi="Tahoma" w:cs="Tahoma"/>
          <w:sz w:val="20"/>
          <w:szCs w:val="20"/>
        </w:rPr>
        <w:t xml:space="preserve">, </w:t>
      </w:r>
      <w:r w:rsidRPr="006E780E">
        <w:rPr>
          <w:rFonts w:ascii="Tahoma" w:hAnsi="Tahoma" w:cs="Tahoma"/>
          <w:sz w:val="20"/>
          <w:szCs w:val="20"/>
        </w:rPr>
        <w:t>KVKK’nın</w:t>
      </w:r>
      <w:r w:rsidR="00F931D7" w:rsidRPr="006E780E">
        <w:rPr>
          <w:rFonts w:ascii="Tahoma" w:hAnsi="Tahoma" w:cs="Tahoma"/>
          <w:sz w:val="20"/>
          <w:szCs w:val="20"/>
        </w:rPr>
        <w:t xml:space="preserve"> </w:t>
      </w:r>
      <w:r w:rsidR="000B3882" w:rsidRPr="006E780E">
        <w:rPr>
          <w:rFonts w:ascii="Tahoma" w:hAnsi="Tahoma" w:cs="Tahoma"/>
          <w:sz w:val="20"/>
          <w:szCs w:val="20"/>
        </w:rPr>
        <w:t>13. maddesine uygun olarak, başvuru taleplerini,</w:t>
      </w:r>
      <w:r w:rsidR="000B3882" w:rsidRPr="006E780E">
        <w:rPr>
          <w:rFonts w:ascii="Tahoma" w:hAnsi="Tahoma" w:cs="Tahoma"/>
          <w:spacing w:val="-5"/>
          <w:sz w:val="20"/>
          <w:szCs w:val="20"/>
        </w:rPr>
        <w:t xml:space="preserve"> </w:t>
      </w:r>
      <w:r w:rsidR="000B3882" w:rsidRPr="006E780E">
        <w:rPr>
          <w:rFonts w:ascii="Tahoma" w:hAnsi="Tahoma" w:cs="Tahoma"/>
          <w:sz w:val="20"/>
          <w:szCs w:val="20"/>
        </w:rPr>
        <w:t>talebin</w:t>
      </w:r>
      <w:r w:rsidR="000B3882" w:rsidRPr="006E780E">
        <w:rPr>
          <w:rFonts w:ascii="Tahoma" w:hAnsi="Tahoma" w:cs="Tahoma"/>
          <w:spacing w:val="-2"/>
          <w:sz w:val="20"/>
          <w:szCs w:val="20"/>
        </w:rPr>
        <w:t xml:space="preserve"> </w:t>
      </w:r>
      <w:r w:rsidR="000B3882" w:rsidRPr="006E780E">
        <w:rPr>
          <w:rFonts w:ascii="Tahoma" w:hAnsi="Tahoma" w:cs="Tahoma"/>
          <w:sz w:val="20"/>
          <w:szCs w:val="20"/>
        </w:rPr>
        <w:t>niteliğine</w:t>
      </w:r>
      <w:r w:rsidR="000B3882" w:rsidRPr="006E780E">
        <w:rPr>
          <w:rFonts w:ascii="Tahoma" w:hAnsi="Tahoma" w:cs="Tahoma"/>
          <w:spacing w:val="-4"/>
          <w:sz w:val="20"/>
          <w:szCs w:val="20"/>
        </w:rPr>
        <w:t xml:space="preserve"> </w:t>
      </w:r>
      <w:r w:rsidR="000B3882" w:rsidRPr="006E780E">
        <w:rPr>
          <w:rFonts w:ascii="Tahoma" w:hAnsi="Tahoma" w:cs="Tahoma"/>
          <w:sz w:val="20"/>
          <w:szCs w:val="20"/>
        </w:rPr>
        <w:t>göre</w:t>
      </w:r>
      <w:r w:rsidR="000B3882" w:rsidRPr="006E780E">
        <w:rPr>
          <w:rFonts w:ascii="Tahoma" w:hAnsi="Tahoma" w:cs="Tahoma"/>
          <w:spacing w:val="-4"/>
          <w:sz w:val="20"/>
          <w:szCs w:val="20"/>
        </w:rPr>
        <w:t xml:space="preserve"> </w:t>
      </w:r>
      <w:r w:rsidR="000B3882" w:rsidRPr="006E780E">
        <w:rPr>
          <w:rFonts w:ascii="Tahoma" w:hAnsi="Tahoma" w:cs="Tahoma"/>
          <w:sz w:val="20"/>
          <w:szCs w:val="20"/>
        </w:rPr>
        <w:t>ve</w:t>
      </w:r>
      <w:r w:rsidR="000B3882" w:rsidRPr="006E780E">
        <w:rPr>
          <w:rFonts w:ascii="Tahoma" w:hAnsi="Tahoma" w:cs="Tahoma"/>
          <w:spacing w:val="-4"/>
          <w:sz w:val="20"/>
          <w:szCs w:val="20"/>
        </w:rPr>
        <w:t xml:space="preserve"> </w:t>
      </w:r>
      <w:r w:rsidR="000B3882" w:rsidRPr="006E780E">
        <w:rPr>
          <w:rFonts w:ascii="Tahoma" w:hAnsi="Tahoma" w:cs="Tahoma"/>
          <w:sz w:val="20"/>
          <w:szCs w:val="20"/>
        </w:rPr>
        <w:t>en</w:t>
      </w:r>
      <w:r w:rsidR="000B3882" w:rsidRPr="006E780E">
        <w:rPr>
          <w:rFonts w:ascii="Tahoma" w:hAnsi="Tahoma" w:cs="Tahoma"/>
          <w:spacing w:val="-3"/>
          <w:sz w:val="20"/>
          <w:szCs w:val="20"/>
        </w:rPr>
        <w:t xml:space="preserve"> </w:t>
      </w:r>
      <w:r w:rsidR="000B3882" w:rsidRPr="006E780E">
        <w:rPr>
          <w:rFonts w:ascii="Tahoma" w:hAnsi="Tahoma" w:cs="Tahoma"/>
          <w:sz w:val="20"/>
          <w:szCs w:val="20"/>
        </w:rPr>
        <w:t>geç</w:t>
      </w:r>
      <w:r w:rsidR="000B3882" w:rsidRPr="006E780E">
        <w:rPr>
          <w:rFonts w:ascii="Tahoma" w:hAnsi="Tahoma" w:cs="Tahoma"/>
          <w:spacing w:val="-4"/>
          <w:sz w:val="20"/>
          <w:szCs w:val="20"/>
        </w:rPr>
        <w:t xml:space="preserve"> </w:t>
      </w:r>
      <w:r w:rsidR="000B3882" w:rsidRPr="006E780E">
        <w:rPr>
          <w:rFonts w:ascii="Tahoma" w:hAnsi="Tahoma" w:cs="Tahoma"/>
          <w:sz w:val="20"/>
          <w:szCs w:val="20"/>
        </w:rPr>
        <w:t>30</w:t>
      </w:r>
      <w:r w:rsidR="000B3882" w:rsidRPr="006E780E">
        <w:rPr>
          <w:rFonts w:ascii="Tahoma" w:hAnsi="Tahoma" w:cs="Tahoma"/>
          <w:spacing w:val="-5"/>
          <w:sz w:val="20"/>
          <w:szCs w:val="20"/>
        </w:rPr>
        <w:t xml:space="preserve"> </w:t>
      </w:r>
      <w:r w:rsidR="000B3882" w:rsidRPr="006E780E">
        <w:rPr>
          <w:rFonts w:ascii="Tahoma" w:hAnsi="Tahoma" w:cs="Tahoma"/>
          <w:sz w:val="20"/>
          <w:szCs w:val="20"/>
        </w:rPr>
        <w:t>(otuz)</w:t>
      </w:r>
      <w:r w:rsidR="000B3882" w:rsidRPr="006E780E">
        <w:rPr>
          <w:rFonts w:ascii="Tahoma" w:hAnsi="Tahoma" w:cs="Tahoma"/>
          <w:spacing w:val="-2"/>
          <w:sz w:val="20"/>
          <w:szCs w:val="20"/>
        </w:rPr>
        <w:t xml:space="preserve"> </w:t>
      </w:r>
      <w:r w:rsidR="000B3882" w:rsidRPr="006E780E">
        <w:rPr>
          <w:rFonts w:ascii="Tahoma" w:hAnsi="Tahoma" w:cs="Tahoma"/>
          <w:sz w:val="20"/>
          <w:szCs w:val="20"/>
        </w:rPr>
        <w:t>gün</w:t>
      </w:r>
      <w:r w:rsidR="000B3882" w:rsidRPr="006E780E">
        <w:rPr>
          <w:rFonts w:ascii="Tahoma" w:hAnsi="Tahoma" w:cs="Tahoma"/>
          <w:spacing w:val="-5"/>
          <w:sz w:val="20"/>
          <w:szCs w:val="20"/>
        </w:rPr>
        <w:t xml:space="preserve"> </w:t>
      </w:r>
      <w:r w:rsidR="000B3882" w:rsidRPr="006E780E">
        <w:rPr>
          <w:rFonts w:ascii="Tahoma" w:hAnsi="Tahoma" w:cs="Tahoma"/>
          <w:sz w:val="20"/>
          <w:szCs w:val="20"/>
        </w:rPr>
        <w:t>içinde</w:t>
      </w:r>
      <w:r w:rsidR="000B3882" w:rsidRPr="006E780E">
        <w:rPr>
          <w:rFonts w:ascii="Tahoma" w:hAnsi="Tahoma" w:cs="Tahoma"/>
          <w:spacing w:val="-6"/>
          <w:sz w:val="20"/>
          <w:szCs w:val="20"/>
        </w:rPr>
        <w:t xml:space="preserve"> </w:t>
      </w:r>
      <w:r w:rsidR="000B3882" w:rsidRPr="006E780E">
        <w:rPr>
          <w:rFonts w:ascii="Tahoma" w:hAnsi="Tahoma" w:cs="Tahoma"/>
          <w:sz w:val="20"/>
          <w:szCs w:val="20"/>
        </w:rPr>
        <w:t>ücretsiz</w:t>
      </w:r>
      <w:r w:rsidR="000B3882" w:rsidRPr="006E780E">
        <w:rPr>
          <w:rFonts w:ascii="Tahoma" w:hAnsi="Tahoma" w:cs="Tahoma"/>
          <w:spacing w:val="-2"/>
          <w:sz w:val="20"/>
          <w:szCs w:val="20"/>
        </w:rPr>
        <w:t xml:space="preserve"> </w:t>
      </w:r>
      <w:r w:rsidR="000B3882" w:rsidRPr="006E780E">
        <w:rPr>
          <w:rFonts w:ascii="Tahoma" w:hAnsi="Tahoma" w:cs="Tahoma"/>
          <w:sz w:val="20"/>
          <w:szCs w:val="20"/>
        </w:rPr>
        <w:t>olarak</w:t>
      </w:r>
      <w:r w:rsidR="000B3882" w:rsidRPr="006E780E">
        <w:rPr>
          <w:rFonts w:ascii="Tahoma" w:hAnsi="Tahoma" w:cs="Tahoma"/>
          <w:spacing w:val="-4"/>
          <w:sz w:val="20"/>
          <w:szCs w:val="20"/>
        </w:rPr>
        <w:t xml:space="preserve"> </w:t>
      </w:r>
      <w:r w:rsidR="000B3882" w:rsidRPr="006E780E">
        <w:rPr>
          <w:rFonts w:ascii="Tahoma" w:hAnsi="Tahoma" w:cs="Tahoma"/>
          <w:sz w:val="20"/>
          <w:szCs w:val="20"/>
        </w:rPr>
        <w:t>sonuçlandıracaktır. Talebin reddedilmesi halinde, red nedeni/nedenleri yazılı olarak veya elektronik ortamda gerekçelendirilir.</w:t>
      </w:r>
    </w:p>
    <w:p w14:paraId="2E35DFAD" w14:textId="63D2AE56" w:rsidR="006E780E" w:rsidRPr="006E780E" w:rsidRDefault="000B3882" w:rsidP="006E780E">
      <w:pPr>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 xml:space="preserve">Yukarıda belirtilen haklarınızı kullanmak için kimliğinizi tespit edici gerekli bilgiler ile </w:t>
      </w:r>
      <w:r w:rsidR="006F29B2" w:rsidRPr="006E780E">
        <w:rPr>
          <w:rFonts w:ascii="Tahoma" w:eastAsia="Times New Roman" w:hAnsi="Tahoma" w:cs="Tahoma"/>
          <w:sz w:val="20"/>
          <w:szCs w:val="20"/>
          <w:lang w:eastAsia="tr-TR" w:bidi="tr-TR"/>
        </w:rPr>
        <w:t>KVKK’nın</w:t>
      </w:r>
      <w:r w:rsidRPr="006E780E">
        <w:rPr>
          <w:rFonts w:ascii="Tahoma" w:eastAsia="Times New Roman" w:hAnsi="Tahoma" w:cs="Tahoma"/>
          <w:sz w:val="20"/>
          <w:szCs w:val="20"/>
          <w:lang w:eastAsia="tr-TR" w:bidi="tr-TR"/>
        </w:rPr>
        <w:t xml:space="preserve"> 11. maddesinde belirtilen haklardan kullanmayı talep ettiğiniz hakkınıza yönelik açıklamalarınızı içeren talebinizi; </w:t>
      </w:r>
      <w:r w:rsidR="006F29B2" w:rsidRPr="006E780E">
        <w:rPr>
          <w:rFonts w:ascii="Tahoma" w:eastAsia="Times New Roman" w:hAnsi="Tahoma" w:cs="Tahoma"/>
          <w:sz w:val="20"/>
          <w:szCs w:val="20"/>
          <w:lang w:eastAsia="tr-TR" w:bidi="tr-TR"/>
        </w:rPr>
        <w:t>IAOSB</w:t>
      </w:r>
      <w:r w:rsidRPr="006E780E">
        <w:rPr>
          <w:rFonts w:ascii="Tahoma" w:eastAsia="Times New Roman" w:hAnsi="Tahoma" w:cs="Tahoma"/>
          <w:sz w:val="20"/>
          <w:szCs w:val="20"/>
          <w:lang w:eastAsia="tr-TR" w:bidi="tr-TR"/>
        </w:rPr>
        <w:t xml:space="preserve"> web adresinde yer alan Kişisel Veri Sahibi Başvuru Formu’nu doldurarak, formun imzalı bir nüshasını </w:t>
      </w:r>
      <w:bookmarkStart w:id="2" w:name="_Hlk30086371"/>
      <w:bookmarkStart w:id="3" w:name="_Hlk30084649"/>
      <w:r w:rsidR="006F29B2" w:rsidRPr="006E780E">
        <w:rPr>
          <w:rFonts w:ascii="Tahoma" w:eastAsia="Times New Roman" w:hAnsi="Tahoma" w:cs="Tahoma"/>
          <w:sz w:val="20"/>
          <w:szCs w:val="20"/>
          <w:lang w:eastAsia="tr-TR" w:bidi="tr-TR"/>
        </w:rPr>
        <w:t>M. Kemal Atatürk Bulvarı, No: 42, Çiğli, İzmir</w:t>
      </w:r>
      <w:bookmarkEnd w:id="2"/>
      <w:bookmarkEnd w:id="3"/>
      <w:r w:rsidR="006F29B2" w:rsidRPr="006E780E">
        <w:rPr>
          <w:rFonts w:ascii="Tahoma" w:eastAsia="Times New Roman" w:hAnsi="Tahoma" w:cs="Tahoma"/>
          <w:sz w:val="20"/>
          <w:szCs w:val="20"/>
          <w:lang w:eastAsia="tr-TR" w:bidi="tr-TR"/>
        </w:rPr>
        <w:t xml:space="preserve"> </w:t>
      </w:r>
      <w:r w:rsidRPr="006E780E">
        <w:rPr>
          <w:rFonts w:ascii="Tahoma" w:eastAsia="Times New Roman" w:hAnsi="Tahoma" w:cs="Tahoma"/>
          <w:sz w:val="20"/>
          <w:szCs w:val="20"/>
          <w:lang w:eastAsia="tr-TR" w:bidi="tr-TR"/>
        </w:rPr>
        <w:t>adresine bizzat elden, noter kanalıyla veya güvenli elektronik imzalı olarak</w:t>
      </w:r>
      <w:r w:rsidR="006E780E" w:rsidRPr="006E780E">
        <w:rPr>
          <w:rFonts w:ascii="Tahoma" w:eastAsia="Times New Roman" w:hAnsi="Tahoma" w:cs="Tahoma"/>
          <w:sz w:val="20"/>
          <w:szCs w:val="20"/>
          <w:lang w:eastAsia="tr-TR" w:bidi="tr-TR"/>
        </w:rPr>
        <w:t xml:space="preserve"> </w:t>
      </w:r>
      <w:hyperlink r:id="rId8" w:history="1">
        <w:r w:rsidR="006E780E" w:rsidRPr="006E780E">
          <w:rPr>
            <w:rStyle w:val="Kpr"/>
            <w:rFonts w:ascii="Tahoma" w:hAnsi="Tahoma" w:cs="Tahoma"/>
            <w:sz w:val="20"/>
            <w:szCs w:val="20"/>
            <w:shd w:val="clear" w:color="auto" w:fill="FFFFFF"/>
          </w:rPr>
          <w:t>iaosb@hs02.kep.tr</w:t>
        </w:r>
      </w:hyperlink>
      <w:r w:rsidR="006E780E" w:rsidRPr="006E780E">
        <w:rPr>
          <w:rFonts w:ascii="Tahoma" w:hAnsi="Tahoma" w:cs="Tahoma"/>
          <w:color w:val="333333"/>
          <w:sz w:val="20"/>
          <w:szCs w:val="20"/>
          <w:shd w:val="clear" w:color="auto" w:fill="FFFFFF"/>
        </w:rPr>
        <w:t xml:space="preserve"> </w:t>
      </w:r>
      <w:r w:rsidR="006E780E" w:rsidRPr="006E780E">
        <w:rPr>
          <w:rFonts w:ascii="Tahoma" w:eastAsia="Times New Roman" w:hAnsi="Tahoma" w:cs="Tahoma"/>
          <w:sz w:val="20"/>
          <w:szCs w:val="20"/>
          <w:lang w:eastAsia="tr-TR" w:bidi="tr-TR"/>
        </w:rPr>
        <w:t>adresine ya da Mobil İmza ya da E-posta ile Başvuruda</w:t>
      </w:r>
      <w:r w:rsidR="006E780E" w:rsidRPr="006E780E">
        <w:rPr>
          <w:rFonts w:ascii="Tahoma" w:hAnsi="Tahoma" w:cs="Tahoma"/>
          <w:color w:val="333333"/>
          <w:sz w:val="20"/>
          <w:szCs w:val="20"/>
          <w:shd w:val="clear" w:color="auto" w:fill="FFFFFF"/>
        </w:rPr>
        <w:t xml:space="preserve"> </w:t>
      </w:r>
      <w:hyperlink r:id="rId9" w:history="1">
        <w:r w:rsidR="006E780E" w:rsidRPr="006E780E">
          <w:rPr>
            <w:rStyle w:val="Kpr"/>
            <w:rFonts w:ascii="Tahoma" w:hAnsi="Tahoma" w:cs="Tahoma"/>
            <w:sz w:val="20"/>
            <w:szCs w:val="20"/>
            <w:shd w:val="clear" w:color="auto" w:fill="FFFFFF"/>
          </w:rPr>
          <w:t>iaosb@iaosb.org.tr</w:t>
        </w:r>
      </w:hyperlink>
      <w:r w:rsidR="006E780E" w:rsidRPr="006E780E">
        <w:rPr>
          <w:rFonts w:ascii="Tahoma" w:hAnsi="Tahoma" w:cs="Tahoma"/>
          <w:color w:val="333333"/>
          <w:sz w:val="20"/>
          <w:szCs w:val="20"/>
          <w:shd w:val="clear" w:color="auto" w:fill="FFFFFF"/>
        </w:rPr>
        <w:t xml:space="preserve"> </w:t>
      </w:r>
      <w:r w:rsidR="006E780E" w:rsidRPr="006E780E">
        <w:rPr>
          <w:rFonts w:ascii="Tahoma" w:eastAsia="Times New Roman" w:hAnsi="Tahoma" w:cs="Tahoma"/>
          <w:sz w:val="20"/>
          <w:szCs w:val="20"/>
          <w:lang w:eastAsia="tr-TR" w:bidi="tr-TR"/>
        </w:rPr>
        <w:t>adresine iletebilir</w:t>
      </w:r>
      <w:r w:rsidRPr="006E780E">
        <w:rPr>
          <w:rFonts w:ascii="Tahoma" w:eastAsia="Times New Roman" w:hAnsi="Tahoma" w:cs="Tahoma"/>
          <w:sz w:val="20"/>
          <w:szCs w:val="20"/>
          <w:lang w:eastAsia="tr-TR" w:bidi="tr-TR"/>
        </w:rPr>
        <w:t xml:space="preserve"> veya KVK</w:t>
      </w:r>
      <w:r w:rsidR="006F29B2" w:rsidRPr="006E780E">
        <w:rPr>
          <w:rFonts w:ascii="Tahoma" w:eastAsia="Times New Roman" w:hAnsi="Tahoma" w:cs="Tahoma"/>
          <w:sz w:val="20"/>
          <w:szCs w:val="20"/>
          <w:lang w:eastAsia="tr-TR" w:bidi="tr-TR"/>
        </w:rPr>
        <w:t>K’nın</w:t>
      </w:r>
      <w:r w:rsidRPr="006E780E">
        <w:rPr>
          <w:rFonts w:ascii="Tahoma" w:eastAsia="Times New Roman" w:hAnsi="Tahoma" w:cs="Tahoma"/>
          <w:sz w:val="20"/>
          <w:szCs w:val="20"/>
          <w:lang w:eastAsia="tr-TR" w:bidi="tr-TR"/>
        </w:rPr>
        <w:t xml:space="preserve"> 13. maddesi uyarınca Kişisel Verileri Koruma Kurulu tarafından öngörülecek diğer yöntemler ile gönderebilirsiniz.</w:t>
      </w:r>
    </w:p>
    <w:p w14:paraId="34C2650E" w14:textId="77777777" w:rsidR="000B3882" w:rsidRPr="006E780E" w:rsidRDefault="000B3882" w:rsidP="006E780E">
      <w:pPr>
        <w:pStyle w:val="ListeParagraf"/>
        <w:numPr>
          <w:ilvl w:val="0"/>
          <w:numId w:val="4"/>
        </w:numPr>
        <w:spacing w:before="0" w:after="0" w:line="240" w:lineRule="auto"/>
        <w:rPr>
          <w:rFonts w:ascii="Tahoma" w:hAnsi="Tahoma" w:cs="Tahoma"/>
          <w:b/>
          <w:bCs/>
          <w:sz w:val="20"/>
          <w:szCs w:val="20"/>
        </w:rPr>
      </w:pPr>
      <w:r w:rsidRPr="006E780E">
        <w:rPr>
          <w:rFonts w:ascii="Tahoma" w:hAnsi="Tahoma" w:cs="Tahoma"/>
          <w:b/>
          <w:bCs/>
          <w:sz w:val="20"/>
          <w:szCs w:val="20"/>
        </w:rPr>
        <w:t>Seçme Olanakları</w:t>
      </w:r>
    </w:p>
    <w:p w14:paraId="20AB9D69" w14:textId="428D8C79" w:rsidR="000B3882" w:rsidRPr="006E780E" w:rsidRDefault="000B3882" w:rsidP="006E780E">
      <w:pPr>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Verilerinizden, yukarıda sayılan amaçlar doğrultusunda yararlanmak arzusundayız. Bu konuda onay vermemeniz durumunda bunu her an bildirebilirsiniz; biz de bilgilerinizi gerektiği şekilde mevzuatta işlenmesi zorunlu olmadıkça işlenmesini durdurabilir ve gerekli imha politikalarını uygulayabiliriz.</w:t>
      </w:r>
    </w:p>
    <w:p w14:paraId="46E60CD3" w14:textId="77777777" w:rsidR="000B3882" w:rsidRPr="006E780E" w:rsidRDefault="000B3882" w:rsidP="006E780E">
      <w:pPr>
        <w:pStyle w:val="ListeParagraf"/>
        <w:numPr>
          <w:ilvl w:val="0"/>
          <w:numId w:val="4"/>
        </w:numPr>
        <w:spacing w:before="0" w:after="0" w:line="240" w:lineRule="auto"/>
        <w:rPr>
          <w:rFonts w:ascii="Tahoma" w:hAnsi="Tahoma" w:cs="Tahoma"/>
          <w:b/>
          <w:bCs/>
          <w:sz w:val="20"/>
          <w:szCs w:val="20"/>
        </w:rPr>
      </w:pPr>
      <w:r w:rsidRPr="006E780E">
        <w:rPr>
          <w:rFonts w:ascii="Tahoma" w:hAnsi="Tahoma" w:cs="Tahoma"/>
          <w:b/>
          <w:bCs/>
          <w:sz w:val="20"/>
          <w:szCs w:val="20"/>
        </w:rPr>
        <w:t>Veri Güvenliği</w:t>
      </w:r>
    </w:p>
    <w:p w14:paraId="0286DA57" w14:textId="77777777" w:rsidR="000B3882" w:rsidRPr="006E780E" w:rsidRDefault="000B3882" w:rsidP="006E780E">
      <w:pPr>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 xml:space="preserve">Veri Sorumlusu, kişisel verilerin hukuka aykırı olarak işlenmesini önlemek, kişisel verilere hukuka aykırı olarak erişilmesini önlemek, kişisel verilerin muhafazasını sağlamak amacıyla uygun güvenlik düzeyini temin etmeye yönelik gerekli her türlü teknik ve idari tedbirleri almaktadır. </w:t>
      </w:r>
    </w:p>
    <w:p w14:paraId="0A72ED5D" w14:textId="77777777" w:rsidR="000B3882" w:rsidRPr="006E780E" w:rsidRDefault="000B3882" w:rsidP="006E780E">
      <w:pPr>
        <w:spacing w:before="0" w:after="0" w:line="240" w:lineRule="auto"/>
        <w:rPr>
          <w:rFonts w:ascii="Tahoma" w:eastAsia="Times New Roman" w:hAnsi="Tahoma" w:cs="Tahoma"/>
          <w:sz w:val="20"/>
          <w:szCs w:val="20"/>
          <w:lang w:eastAsia="tr-TR" w:bidi="tr-TR"/>
        </w:rPr>
      </w:pPr>
      <w:r w:rsidRPr="006E780E">
        <w:rPr>
          <w:rFonts w:ascii="Tahoma" w:eastAsia="Times New Roman" w:hAnsi="Tahoma" w:cs="Tahoma"/>
          <w:sz w:val="20"/>
          <w:szCs w:val="20"/>
          <w:lang w:eastAsia="tr-TR" w:bidi="tr-TR"/>
        </w:rPr>
        <w:t>Yönetilen kişisel verilerinizi, manipülasyona uğramamaları, kaybolmamaları, hasar görmemeleri ve yetkisi olmayan kişilerce kullanılmamaları için koruma amacı ile teknik ve organizasyonel açıdan güvenlik önlemleri uygulamaktadır. Güvenlik önlemlerimiz teknolojik ilerlemeler ile birlikte sürekli gelişme içerisindedir. Kişisel verilerin hukuka aykırı olarak işlenmesini önlemek, kişisel verilere hukuka aykırı olarak erişilmesini önlemek, kişisel verilerin muhafazasını sağlamak amacıyla uygun güvenlik düzeyini temin etmeye yönelik gerekli her türlü teknik ve idari tedbirleri almaktadır.</w:t>
      </w:r>
    </w:p>
    <w:p w14:paraId="12549B65" w14:textId="77777777" w:rsidR="001472D9" w:rsidRPr="006E780E" w:rsidRDefault="001472D9" w:rsidP="006E780E">
      <w:pPr>
        <w:widowControl w:val="0"/>
        <w:tabs>
          <w:tab w:val="left" w:pos="477"/>
        </w:tabs>
        <w:autoSpaceDE w:val="0"/>
        <w:autoSpaceDN w:val="0"/>
        <w:spacing w:before="0" w:after="0" w:line="240" w:lineRule="auto"/>
        <w:rPr>
          <w:rFonts w:ascii="Tahoma" w:hAnsi="Tahoma" w:cs="Tahoma"/>
          <w:sz w:val="20"/>
          <w:szCs w:val="20"/>
        </w:rPr>
      </w:pPr>
      <w:r w:rsidRPr="006E780E">
        <w:rPr>
          <w:rFonts w:ascii="Tahoma" w:hAnsi="Tahoma" w:cs="Tahoma"/>
          <w:sz w:val="20"/>
          <w:szCs w:val="20"/>
        </w:rPr>
        <w:t>Görüş, öneri ve talepleriniz ile ilgili bizimle iletişime geçebilirsiniz.</w:t>
      </w:r>
    </w:p>
    <w:p w14:paraId="23486BF8" w14:textId="77777777" w:rsidR="006E780E" w:rsidRPr="004A64A8" w:rsidRDefault="006E780E" w:rsidP="006E780E">
      <w:pPr>
        <w:spacing w:before="0" w:after="0" w:line="240" w:lineRule="auto"/>
        <w:rPr>
          <w:rFonts w:ascii="Tahoma" w:hAnsi="Tahoma" w:cs="Tahoma"/>
          <w:sz w:val="20"/>
          <w:szCs w:val="20"/>
          <w:shd w:val="clear" w:color="auto" w:fill="FFFFFF"/>
        </w:rPr>
      </w:pPr>
      <w:r w:rsidRPr="004A64A8">
        <w:rPr>
          <w:rFonts w:ascii="Tahoma" w:hAnsi="Tahoma" w:cs="Tahoma"/>
          <w:b/>
          <w:bCs/>
          <w:sz w:val="20"/>
          <w:szCs w:val="20"/>
        </w:rPr>
        <w:t>Unvan</w:t>
      </w:r>
      <w:r w:rsidRPr="004A64A8">
        <w:rPr>
          <w:rFonts w:ascii="Tahoma" w:hAnsi="Tahoma" w:cs="Tahoma"/>
          <w:b/>
          <w:bCs/>
          <w:sz w:val="20"/>
          <w:szCs w:val="20"/>
        </w:rPr>
        <w:tab/>
      </w:r>
      <w:r w:rsidRPr="004A64A8">
        <w:rPr>
          <w:rFonts w:ascii="Tahoma" w:hAnsi="Tahoma" w:cs="Tahoma"/>
          <w:b/>
          <w:bCs/>
          <w:sz w:val="20"/>
          <w:szCs w:val="20"/>
        </w:rPr>
        <w:tab/>
      </w:r>
      <w:r w:rsidRPr="004A64A8">
        <w:rPr>
          <w:rFonts w:ascii="Tahoma" w:hAnsi="Tahoma" w:cs="Tahoma"/>
          <w:b/>
          <w:bCs/>
          <w:sz w:val="20"/>
          <w:szCs w:val="20"/>
        </w:rPr>
        <w:tab/>
        <w:t>: İzmir Atatürk Organize Sanayi Bölgesi</w:t>
      </w:r>
      <w:r w:rsidRPr="004A64A8">
        <w:rPr>
          <w:rFonts w:ascii="Tahoma" w:hAnsi="Tahoma" w:cs="Tahoma"/>
          <w:sz w:val="20"/>
          <w:szCs w:val="20"/>
          <w:shd w:val="clear" w:color="auto" w:fill="FFFFFF"/>
        </w:rPr>
        <w:t xml:space="preserve"> </w:t>
      </w:r>
    </w:p>
    <w:p w14:paraId="2C62D7EB" w14:textId="77777777" w:rsidR="006E780E" w:rsidRPr="004A64A8" w:rsidRDefault="006E780E" w:rsidP="006E780E">
      <w:pPr>
        <w:widowControl w:val="0"/>
        <w:tabs>
          <w:tab w:val="left" w:pos="477"/>
        </w:tabs>
        <w:autoSpaceDE w:val="0"/>
        <w:autoSpaceDN w:val="0"/>
        <w:spacing w:before="0" w:after="0" w:line="240" w:lineRule="auto"/>
        <w:rPr>
          <w:rFonts w:ascii="Tahoma" w:hAnsi="Tahoma" w:cs="Tahoma"/>
          <w:b/>
          <w:bCs/>
          <w:sz w:val="20"/>
          <w:szCs w:val="20"/>
        </w:rPr>
      </w:pPr>
      <w:r w:rsidRPr="004A64A8">
        <w:rPr>
          <w:rFonts w:ascii="Tahoma" w:hAnsi="Tahoma" w:cs="Tahoma"/>
          <w:b/>
          <w:bCs/>
          <w:sz w:val="20"/>
          <w:szCs w:val="20"/>
        </w:rPr>
        <w:t>Telefon Numarası</w:t>
      </w:r>
      <w:r w:rsidRPr="004A64A8">
        <w:rPr>
          <w:rFonts w:ascii="Tahoma" w:hAnsi="Tahoma" w:cs="Tahoma"/>
          <w:b/>
          <w:bCs/>
          <w:sz w:val="20"/>
          <w:szCs w:val="20"/>
        </w:rPr>
        <w:tab/>
        <w:t>: 0232 376 71 76</w:t>
      </w:r>
      <w:r>
        <w:rPr>
          <w:rFonts w:ascii="Tahoma" w:hAnsi="Tahoma" w:cs="Tahoma"/>
          <w:b/>
          <w:bCs/>
          <w:sz w:val="20"/>
          <w:szCs w:val="20"/>
        </w:rPr>
        <w:tab/>
      </w:r>
      <w:r>
        <w:rPr>
          <w:rFonts w:ascii="Tahoma" w:hAnsi="Tahoma" w:cs="Tahoma"/>
          <w:b/>
          <w:bCs/>
          <w:sz w:val="20"/>
          <w:szCs w:val="20"/>
        </w:rPr>
        <w:tab/>
      </w:r>
    </w:p>
    <w:p w14:paraId="67022F81" w14:textId="77777777" w:rsidR="006E780E" w:rsidRPr="004A64A8" w:rsidRDefault="006E780E" w:rsidP="006E780E">
      <w:pPr>
        <w:widowControl w:val="0"/>
        <w:tabs>
          <w:tab w:val="left" w:pos="477"/>
        </w:tabs>
        <w:autoSpaceDE w:val="0"/>
        <w:autoSpaceDN w:val="0"/>
        <w:spacing w:before="0" w:after="0" w:line="240" w:lineRule="auto"/>
        <w:rPr>
          <w:rFonts w:ascii="Tahoma" w:hAnsi="Tahoma" w:cs="Tahoma"/>
          <w:b/>
          <w:bCs/>
          <w:sz w:val="20"/>
          <w:szCs w:val="20"/>
        </w:rPr>
      </w:pPr>
      <w:r w:rsidRPr="004A64A8">
        <w:rPr>
          <w:rFonts w:ascii="Tahoma" w:hAnsi="Tahoma" w:cs="Tahoma"/>
          <w:b/>
          <w:bCs/>
          <w:sz w:val="20"/>
          <w:szCs w:val="20"/>
        </w:rPr>
        <w:t xml:space="preserve">Fax Numarası </w:t>
      </w:r>
      <w:r w:rsidRPr="004A64A8">
        <w:rPr>
          <w:rFonts w:ascii="Tahoma" w:hAnsi="Tahoma" w:cs="Tahoma"/>
          <w:b/>
          <w:bCs/>
          <w:sz w:val="20"/>
          <w:szCs w:val="20"/>
        </w:rPr>
        <w:tab/>
        <w:t>: 0232 376 71 00</w:t>
      </w:r>
    </w:p>
    <w:p w14:paraId="59E55F99" w14:textId="77777777" w:rsidR="006E780E" w:rsidRPr="004A64A8" w:rsidRDefault="006E780E" w:rsidP="006E780E">
      <w:pPr>
        <w:widowControl w:val="0"/>
        <w:tabs>
          <w:tab w:val="left" w:pos="477"/>
        </w:tabs>
        <w:autoSpaceDE w:val="0"/>
        <w:autoSpaceDN w:val="0"/>
        <w:spacing w:before="0" w:after="0" w:line="240" w:lineRule="auto"/>
        <w:rPr>
          <w:rFonts w:ascii="Tahoma" w:hAnsi="Tahoma" w:cs="Tahoma"/>
          <w:b/>
          <w:bCs/>
          <w:sz w:val="20"/>
          <w:szCs w:val="20"/>
        </w:rPr>
      </w:pPr>
      <w:r w:rsidRPr="004A64A8">
        <w:rPr>
          <w:rFonts w:ascii="Tahoma" w:hAnsi="Tahoma" w:cs="Tahoma"/>
          <w:b/>
          <w:bCs/>
          <w:sz w:val="20"/>
          <w:szCs w:val="20"/>
        </w:rPr>
        <w:t xml:space="preserve">Posta Adresi </w:t>
      </w:r>
      <w:r w:rsidRPr="004A64A8">
        <w:rPr>
          <w:rFonts w:ascii="Tahoma" w:hAnsi="Tahoma" w:cs="Tahoma"/>
          <w:b/>
          <w:bCs/>
          <w:sz w:val="20"/>
          <w:szCs w:val="20"/>
        </w:rPr>
        <w:tab/>
      </w:r>
      <w:r w:rsidRPr="004A64A8">
        <w:rPr>
          <w:rFonts w:ascii="Tahoma" w:hAnsi="Tahoma" w:cs="Tahoma"/>
          <w:b/>
          <w:bCs/>
          <w:sz w:val="20"/>
          <w:szCs w:val="20"/>
        </w:rPr>
        <w:tab/>
        <w:t>: M. Kemal Atatürk Bulvarı No.42 35620 İAOSB Çiğli İZMİR</w:t>
      </w:r>
    </w:p>
    <w:p w14:paraId="3AAAD996" w14:textId="071E0AE2" w:rsidR="000B3882" w:rsidRPr="006E780E" w:rsidRDefault="006E780E" w:rsidP="006E780E">
      <w:pPr>
        <w:widowControl w:val="0"/>
        <w:tabs>
          <w:tab w:val="left" w:pos="477"/>
        </w:tabs>
        <w:autoSpaceDE w:val="0"/>
        <w:autoSpaceDN w:val="0"/>
        <w:spacing w:before="0" w:after="0" w:line="240" w:lineRule="auto"/>
        <w:rPr>
          <w:rFonts w:ascii="Tahoma" w:hAnsi="Tahoma" w:cs="Tahoma"/>
          <w:color w:val="333333"/>
          <w:sz w:val="20"/>
          <w:szCs w:val="20"/>
          <w:shd w:val="clear" w:color="auto" w:fill="FFFFFF"/>
        </w:rPr>
      </w:pPr>
      <w:r w:rsidRPr="004A64A8">
        <w:rPr>
          <w:rFonts w:ascii="Tahoma" w:hAnsi="Tahoma" w:cs="Tahoma"/>
          <w:b/>
          <w:bCs/>
          <w:sz w:val="20"/>
          <w:szCs w:val="20"/>
        </w:rPr>
        <w:t xml:space="preserve">E-posta adresi </w:t>
      </w:r>
      <w:r w:rsidRPr="004A64A8">
        <w:rPr>
          <w:rFonts w:ascii="Tahoma" w:hAnsi="Tahoma" w:cs="Tahoma"/>
          <w:b/>
          <w:bCs/>
          <w:sz w:val="20"/>
          <w:szCs w:val="20"/>
        </w:rPr>
        <w:tab/>
        <w:t xml:space="preserve">: </w:t>
      </w:r>
      <w:hyperlink r:id="rId10" w:history="1">
        <w:r w:rsidRPr="003C2609">
          <w:rPr>
            <w:rStyle w:val="Kpr"/>
            <w:rFonts w:ascii="Tahoma" w:hAnsi="Tahoma" w:cs="Tahoma"/>
            <w:sz w:val="20"/>
            <w:szCs w:val="20"/>
            <w:bdr w:val="none" w:sz="0" w:space="0" w:color="auto" w:frame="1"/>
            <w:shd w:val="clear" w:color="auto" w:fill="FFFFFF"/>
          </w:rPr>
          <w:t>iaosb@iaosb.org.tr</w:t>
        </w:r>
      </w:hyperlink>
      <w:r w:rsidRPr="004A64A8">
        <w:rPr>
          <w:rFonts w:ascii="Tahoma" w:hAnsi="Tahoma" w:cs="Tahoma"/>
          <w:sz w:val="20"/>
          <w:szCs w:val="20"/>
        </w:rPr>
        <w:t xml:space="preserve"> </w:t>
      </w:r>
    </w:p>
    <w:sectPr w:rsidR="000B3882" w:rsidRPr="006E780E" w:rsidSect="006E780E">
      <w:headerReference w:type="default" r:id="rId11"/>
      <w:footerReference w:type="default" r:id="rId12"/>
      <w:pgSz w:w="11906" w:h="16838"/>
      <w:pgMar w:top="1417" w:right="849" w:bottom="1417" w:left="993" w:header="142"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447724D" w14:textId="77777777" w:rsidR="00382ADB" w:rsidRDefault="00382ADB" w:rsidP="006E780E">
      <w:pPr>
        <w:spacing w:before="0" w:after="0" w:line="240" w:lineRule="auto"/>
      </w:pPr>
      <w:r>
        <w:separator/>
      </w:r>
    </w:p>
  </w:endnote>
  <w:endnote w:type="continuationSeparator" w:id="0">
    <w:p w14:paraId="2DDF4C14" w14:textId="77777777" w:rsidR="00382ADB" w:rsidRDefault="00382ADB" w:rsidP="006E780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Cambria">
    <w:altName w:val="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F7D548" w14:textId="24AE2E55" w:rsidR="006E780E" w:rsidRPr="004A64A8" w:rsidRDefault="006E780E" w:rsidP="006E780E">
    <w:pPr>
      <w:pStyle w:val="AltBilgi"/>
      <w:rPr>
        <w:rFonts w:ascii="Tahoma" w:hAnsi="Tahoma" w:cs="Tahoma"/>
        <w:b/>
        <w:bCs/>
        <w:sz w:val="20"/>
        <w:szCs w:val="20"/>
      </w:rPr>
    </w:pPr>
    <w:r w:rsidRPr="006A5AE8">
      <w:rPr>
        <w:rFonts w:ascii="Tahoma" w:hAnsi="Tahoma" w:cs="Tahoma"/>
        <w:b/>
        <w:bCs/>
        <w:sz w:val="20"/>
        <w:szCs w:val="20"/>
      </w:rPr>
      <w:t>Doküman No: OIB-T09-KVKK-F0</w:t>
    </w:r>
    <w:r w:rsidR="006A5AE8" w:rsidRPr="006A5AE8">
      <w:rPr>
        <w:rFonts w:ascii="Tahoma" w:hAnsi="Tahoma" w:cs="Tahoma"/>
        <w:b/>
        <w:bCs/>
        <w:sz w:val="20"/>
        <w:szCs w:val="20"/>
      </w:rPr>
      <w:t>5</w:t>
    </w:r>
    <w:r w:rsidRPr="006A5AE8">
      <w:rPr>
        <w:rFonts w:ascii="Tahoma" w:hAnsi="Tahoma" w:cs="Tahoma"/>
        <w:b/>
        <w:bCs/>
        <w:sz w:val="20"/>
        <w:szCs w:val="20"/>
      </w:rPr>
      <w:t xml:space="preserve">       Yayın Tarihi:</w:t>
    </w:r>
    <w:r w:rsidR="00556258">
      <w:rPr>
        <w:rFonts w:ascii="Tahoma" w:hAnsi="Tahoma" w:cs="Tahoma"/>
        <w:b/>
        <w:bCs/>
        <w:sz w:val="20"/>
        <w:szCs w:val="20"/>
      </w:rPr>
      <w:t>20.02.2020</w:t>
    </w:r>
    <w:r w:rsidRPr="006A5AE8">
      <w:rPr>
        <w:rFonts w:ascii="Tahoma" w:hAnsi="Tahoma" w:cs="Tahoma"/>
        <w:b/>
        <w:bCs/>
        <w:sz w:val="20"/>
        <w:szCs w:val="20"/>
      </w:rPr>
      <w:t xml:space="preserve">       Revizyon No-Tarihi:1-20.02.2020</w:t>
    </w:r>
  </w:p>
  <w:p w14:paraId="6C85DFD4" w14:textId="77777777" w:rsidR="006E780E" w:rsidRDefault="006E780E">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7B6791" w14:textId="77777777" w:rsidR="00382ADB" w:rsidRDefault="00382ADB" w:rsidP="006E780E">
      <w:pPr>
        <w:spacing w:before="0" w:after="0" w:line="240" w:lineRule="auto"/>
      </w:pPr>
      <w:r>
        <w:separator/>
      </w:r>
    </w:p>
  </w:footnote>
  <w:footnote w:type="continuationSeparator" w:id="0">
    <w:p w14:paraId="181896CF" w14:textId="77777777" w:rsidR="00382ADB" w:rsidRDefault="00382ADB" w:rsidP="006E780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3D680C" w14:textId="77777777" w:rsidR="006E780E" w:rsidRDefault="006E780E" w:rsidP="006E780E">
    <w:pPr>
      <w:pStyle w:val="stBilgi"/>
    </w:pPr>
    <w:r w:rsidRPr="00A96C34">
      <w:rPr>
        <w:noProof/>
        <w:sz w:val="32"/>
        <w:lang w:eastAsia="tr-TR"/>
      </w:rPr>
      <w:drawing>
        <wp:inline distT="0" distB="0" distL="0" distR="0" wp14:anchorId="27CD612A" wp14:editId="0D1542B5">
          <wp:extent cx="2059132" cy="619518"/>
          <wp:effectExtent l="19050" t="0" r="0" b="0"/>
          <wp:docPr id="51" name="Resim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srcRect/>
                  <a:stretch>
                    <a:fillRect/>
                  </a:stretch>
                </pic:blipFill>
                <pic:spPr bwMode="auto">
                  <a:xfrm>
                    <a:off x="0" y="0"/>
                    <a:ext cx="2073275" cy="623773"/>
                  </a:xfrm>
                  <a:prstGeom prst="rect">
                    <a:avLst/>
                  </a:prstGeom>
                  <a:noFill/>
                  <a:ln w="9525">
                    <a:noFill/>
                    <a:miter lim="800000"/>
                    <a:headEnd/>
                    <a:tailEnd/>
                  </a:ln>
                </pic:spPr>
              </pic:pic>
            </a:graphicData>
          </a:graphic>
        </wp:inline>
      </w:drawing>
    </w:r>
    <w:r>
      <w:tab/>
    </w:r>
    <w:r>
      <w:tab/>
    </w:r>
    <w:r>
      <w:rPr>
        <w:noProof/>
      </w:rPr>
      <w:drawing>
        <wp:inline distT="0" distB="0" distL="0" distR="0" wp14:anchorId="03ACC0F2" wp14:editId="1572B751">
          <wp:extent cx="701749" cy="693978"/>
          <wp:effectExtent l="0" t="0" r="3175" b="0"/>
          <wp:docPr id="52" name="Resim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10451" cy="702584"/>
                  </a:xfrm>
                  <a:prstGeom prst="rect">
                    <a:avLst/>
                  </a:prstGeom>
                  <a:noFill/>
                  <a:ln>
                    <a:noFill/>
                  </a:ln>
                </pic:spPr>
              </pic:pic>
            </a:graphicData>
          </a:graphic>
        </wp:inline>
      </w:drawing>
    </w:r>
  </w:p>
  <w:p w14:paraId="487486C9" w14:textId="77777777" w:rsidR="006E780E" w:rsidRDefault="006E780E">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CAA38AD"/>
    <w:multiLevelType w:val="hybridMultilevel"/>
    <w:tmpl w:val="E56AAA24"/>
    <w:lvl w:ilvl="0" w:tplc="041F001B">
      <w:start w:val="1"/>
      <w:numFmt w:val="lowerRoman"/>
      <w:lvlText w:val="%1."/>
      <w:lvlJc w:val="righ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4FFC4C8F"/>
    <w:multiLevelType w:val="hybridMultilevel"/>
    <w:tmpl w:val="BA4C9822"/>
    <w:lvl w:ilvl="0" w:tplc="C70EEA78">
      <w:start w:val="1"/>
      <w:numFmt w:val="lowerLetter"/>
      <w:lvlText w:val="%1."/>
      <w:lvlJc w:val="left"/>
      <w:pPr>
        <w:ind w:left="1196" w:hanging="360"/>
      </w:pPr>
      <w:rPr>
        <w:rFonts w:ascii="Times New Roman" w:eastAsia="Times New Roman" w:hAnsi="Times New Roman" w:cs="Times New Roman" w:hint="default"/>
        <w:w w:val="100"/>
        <w:sz w:val="22"/>
        <w:szCs w:val="22"/>
        <w:lang w:val="tr-TR" w:eastAsia="tr-TR" w:bidi="tr-TR"/>
      </w:rPr>
    </w:lvl>
    <w:lvl w:ilvl="1" w:tplc="A1220A9A">
      <w:numFmt w:val="bullet"/>
      <w:lvlText w:val="•"/>
      <w:lvlJc w:val="left"/>
      <w:pPr>
        <w:ind w:left="2010" w:hanging="360"/>
      </w:pPr>
      <w:rPr>
        <w:lang w:val="tr-TR" w:eastAsia="tr-TR" w:bidi="tr-TR"/>
      </w:rPr>
    </w:lvl>
    <w:lvl w:ilvl="2" w:tplc="F1D40F56">
      <w:numFmt w:val="bullet"/>
      <w:lvlText w:val="•"/>
      <w:lvlJc w:val="left"/>
      <w:pPr>
        <w:ind w:left="2821" w:hanging="360"/>
      </w:pPr>
      <w:rPr>
        <w:lang w:val="tr-TR" w:eastAsia="tr-TR" w:bidi="tr-TR"/>
      </w:rPr>
    </w:lvl>
    <w:lvl w:ilvl="3" w:tplc="AF96B9FE">
      <w:numFmt w:val="bullet"/>
      <w:lvlText w:val="•"/>
      <w:lvlJc w:val="left"/>
      <w:pPr>
        <w:ind w:left="3631" w:hanging="360"/>
      </w:pPr>
      <w:rPr>
        <w:lang w:val="tr-TR" w:eastAsia="tr-TR" w:bidi="tr-TR"/>
      </w:rPr>
    </w:lvl>
    <w:lvl w:ilvl="4" w:tplc="B3B830B4">
      <w:numFmt w:val="bullet"/>
      <w:lvlText w:val="•"/>
      <w:lvlJc w:val="left"/>
      <w:pPr>
        <w:ind w:left="4442" w:hanging="360"/>
      </w:pPr>
      <w:rPr>
        <w:lang w:val="tr-TR" w:eastAsia="tr-TR" w:bidi="tr-TR"/>
      </w:rPr>
    </w:lvl>
    <w:lvl w:ilvl="5" w:tplc="F0A6B66A">
      <w:numFmt w:val="bullet"/>
      <w:lvlText w:val="•"/>
      <w:lvlJc w:val="left"/>
      <w:pPr>
        <w:ind w:left="5253" w:hanging="360"/>
      </w:pPr>
      <w:rPr>
        <w:lang w:val="tr-TR" w:eastAsia="tr-TR" w:bidi="tr-TR"/>
      </w:rPr>
    </w:lvl>
    <w:lvl w:ilvl="6" w:tplc="B950B140">
      <w:numFmt w:val="bullet"/>
      <w:lvlText w:val="•"/>
      <w:lvlJc w:val="left"/>
      <w:pPr>
        <w:ind w:left="6063" w:hanging="360"/>
      </w:pPr>
      <w:rPr>
        <w:lang w:val="tr-TR" w:eastAsia="tr-TR" w:bidi="tr-TR"/>
      </w:rPr>
    </w:lvl>
    <w:lvl w:ilvl="7" w:tplc="6C36C032">
      <w:numFmt w:val="bullet"/>
      <w:lvlText w:val="•"/>
      <w:lvlJc w:val="left"/>
      <w:pPr>
        <w:ind w:left="6874" w:hanging="360"/>
      </w:pPr>
      <w:rPr>
        <w:lang w:val="tr-TR" w:eastAsia="tr-TR" w:bidi="tr-TR"/>
      </w:rPr>
    </w:lvl>
    <w:lvl w:ilvl="8" w:tplc="CD20F744">
      <w:numFmt w:val="bullet"/>
      <w:lvlText w:val="•"/>
      <w:lvlJc w:val="left"/>
      <w:pPr>
        <w:ind w:left="7685" w:hanging="360"/>
      </w:pPr>
      <w:rPr>
        <w:lang w:val="tr-TR" w:eastAsia="tr-TR" w:bidi="tr-TR"/>
      </w:rPr>
    </w:lvl>
  </w:abstractNum>
  <w:abstractNum w:abstractNumId="2" w15:restartNumberingAfterBreak="0">
    <w:nsid w:val="577F7696"/>
    <w:multiLevelType w:val="hybridMultilevel"/>
    <w:tmpl w:val="34FAADF4"/>
    <w:lvl w:ilvl="0" w:tplc="D646D640">
      <w:start w:val="1"/>
      <w:numFmt w:val="decimal"/>
      <w:lvlText w:val="%1."/>
      <w:lvlJc w:val="left"/>
      <w:pPr>
        <w:ind w:left="476" w:hanging="360"/>
      </w:pPr>
      <w:rPr>
        <w:rFonts w:ascii="Times New Roman" w:eastAsia="Times New Roman" w:hAnsi="Times New Roman" w:cs="Times New Roman" w:hint="default"/>
        <w:b/>
        <w:bCs/>
        <w:w w:val="100"/>
        <w:sz w:val="22"/>
        <w:szCs w:val="22"/>
        <w:lang w:val="tr-TR" w:eastAsia="tr-TR" w:bidi="tr-TR"/>
      </w:rPr>
    </w:lvl>
    <w:lvl w:ilvl="1" w:tplc="D408EF26">
      <w:numFmt w:val="bullet"/>
      <w:lvlText w:val="-"/>
      <w:lvlJc w:val="left"/>
      <w:pPr>
        <w:ind w:left="836" w:hanging="360"/>
      </w:pPr>
      <w:rPr>
        <w:rFonts w:ascii="Times New Roman" w:eastAsia="Times New Roman" w:hAnsi="Times New Roman" w:cs="Times New Roman" w:hint="default"/>
        <w:w w:val="100"/>
        <w:sz w:val="22"/>
        <w:szCs w:val="22"/>
        <w:lang w:val="tr-TR" w:eastAsia="tr-TR" w:bidi="tr-TR"/>
      </w:rPr>
    </w:lvl>
    <w:lvl w:ilvl="2" w:tplc="2E108330">
      <w:numFmt w:val="bullet"/>
      <w:lvlText w:val="•"/>
      <w:lvlJc w:val="left"/>
      <w:pPr>
        <w:ind w:left="1780" w:hanging="360"/>
      </w:pPr>
      <w:rPr>
        <w:lang w:val="tr-TR" w:eastAsia="tr-TR" w:bidi="tr-TR"/>
      </w:rPr>
    </w:lvl>
    <w:lvl w:ilvl="3" w:tplc="5B3EC366">
      <w:numFmt w:val="bullet"/>
      <w:lvlText w:val="•"/>
      <w:lvlJc w:val="left"/>
      <w:pPr>
        <w:ind w:left="2721" w:hanging="360"/>
      </w:pPr>
      <w:rPr>
        <w:lang w:val="tr-TR" w:eastAsia="tr-TR" w:bidi="tr-TR"/>
      </w:rPr>
    </w:lvl>
    <w:lvl w:ilvl="4" w:tplc="C2864B58">
      <w:numFmt w:val="bullet"/>
      <w:lvlText w:val="•"/>
      <w:lvlJc w:val="left"/>
      <w:pPr>
        <w:ind w:left="3662" w:hanging="360"/>
      </w:pPr>
      <w:rPr>
        <w:lang w:val="tr-TR" w:eastAsia="tr-TR" w:bidi="tr-TR"/>
      </w:rPr>
    </w:lvl>
    <w:lvl w:ilvl="5" w:tplc="D9368DDA">
      <w:numFmt w:val="bullet"/>
      <w:lvlText w:val="•"/>
      <w:lvlJc w:val="left"/>
      <w:pPr>
        <w:ind w:left="4602" w:hanging="360"/>
      </w:pPr>
      <w:rPr>
        <w:lang w:val="tr-TR" w:eastAsia="tr-TR" w:bidi="tr-TR"/>
      </w:rPr>
    </w:lvl>
    <w:lvl w:ilvl="6" w:tplc="69B47B14">
      <w:numFmt w:val="bullet"/>
      <w:lvlText w:val="•"/>
      <w:lvlJc w:val="left"/>
      <w:pPr>
        <w:ind w:left="5543" w:hanging="360"/>
      </w:pPr>
      <w:rPr>
        <w:lang w:val="tr-TR" w:eastAsia="tr-TR" w:bidi="tr-TR"/>
      </w:rPr>
    </w:lvl>
    <w:lvl w:ilvl="7" w:tplc="55C848F6">
      <w:numFmt w:val="bullet"/>
      <w:lvlText w:val="•"/>
      <w:lvlJc w:val="left"/>
      <w:pPr>
        <w:ind w:left="6484" w:hanging="360"/>
      </w:pPr>
      <w:rPr>
        <w:lang w:val="tr-TR" w:eastAsia="tr-TR" w:bidi="tr-TR"/>
      </w:rPr>
    </w:lvl>
    <w:lvl w:ilvl="8" w:tplc="65D06306">
      <w:numFmt w:val="bullet"/>
      <w:lvlText w:val="•"/>
      <w:lvlJc w:val="left"/>
      <w:pPr>
        <w:ind w:left="7424" w:hanging="360"/>
      </w:pPr>
      <w:rPr>
        <w:lang w:val="tr-TR" w:eastAsia="tr-TR" w:bidi="tr-TR"/>
      </w:rPr>
    </w:lvl>
  </w:abstractNum>
  <w:abstractNum w:abstractNumId="3" w15:restartNumberingAfterBreak="0">
    <w:nsid w:val="5CEF7CD5"/>
    <w:multiLevelType w:val="hybridMultilevel"/>
    <w:tmpl w:val="8B62C7A6"/>
    <w:lvl w:ilvl="0" w:tplc="041F0001">
      <w:start w:val="1"/>
      <w:numFmt w:val="bullet"/>
      <w:lvlText w:val=""/>
      <w:lvlJc w:val="left"/>
      <w:pPr>
        <w:ind w:left="777" w:hanging="360"/>
      </w:pPr>
      <w:rPr>
        <w:rFonts w:ascii="Symbol" w:hAnsi="Symbol" w:hint="default"/>
      </w:rPr>
    </w:lvl>
    <w:lvl w:ilvl="1" w:tplc="041F0003" w:tentative="1">
      <w:start w:val="1"/>
      <w:numFmt w:val="bullet"/>
      <w:lvlText w:val="o"/>
      <w:lvlJc w:val="left"/>
      <w:pPr>
        <w:ind w:left="1497" w:hanging="360"/>
      </w:pPr>
      <w:rPr>
        <w:rFonts w:ascii="Courier New" w:hAnsi="Courier New" w:cs="Courier New" w:hint="default"/>
      </w:rPr>
    </w:lvl>
    <w:lvl w:ilvl="2" w:tplc="041F0005" w:tentative="1">
      <w:start w:val="1"/>
      <w:numFmt w:val="bullet"/>
      <w:lvlText w:val=""/>
      <w:lvlJc w:val="left"/>
      <w:pPr>
        <w:ind w:left="2217" w:hanging="360"/>
      </w:pPr>
      <w:rPr>
        <w:rFonts w:ascii="Wingdings" w:hAnsi="Wingdings" w:hint="default"/>
      </w:rPr>
    </w:lvl>
    <w:lvl w:ilvl="3" w:tplc="041F0001" w:tentative="1">
      <w:start w:val="1"/>
      <w:numFmt w:val="bullet"/>
      <w:lvlText w:val=""/>
      <w:lvlJc w:val="left"/>
      <w:pPr>
        <w:ind w:left="2937" w:hanging="360"/>
      </w:pPr>
      <w:rPr>
        <w:rFonts w:ascii="Symbol" w:hAnsi="Symbol" w:hint="default"/>
      </w:rPr>
    </w:lvl>
    <w:lvl w:ilvl="4" w:tplc="041F0003" w:tentative="1">
      <w:start w:val="1"/>
      <w:numFmt w:val="bullet"/>
      <w:lvlText w:val="o"/>
      <w:lvlJc w:val="left"/>
      <w:pPr>
        <w:ind w:left="3657" w:hanging="360"/>
      </w:pPr>
      <w:rPr>
        <w:rFonts w:ascii="Courier New" w:hAnsi="Courier New" w:cs="Courier New" w:hint="default"/>
      </w:rPr>
    </w:lvl>
    <w:lvl w:ilvl="5" w:tplc="041F0005" w:tentative="1">
      <w:start w:val="1"/>
      <w:numFmt w:val="bullet"/>
      <w:lvlText w:val=""/>
      <w:lvlJc w:val="left"/>
      <w:pPr>
        <w:ind w:left="4377" w:hanging="360"/>
      </w:pPr>
      <w:rPr>
        <w:rFonts w:ascii="Wingdings" w:hAnsi="Wingdings" w:hint="default"/>
      </w:rPr>
    </w:lvl>
    <w:lvl w:ilvl="6" w:tplc="041F0001" w:tentative="1">
      <w:start w:val="1"/>
      <w:numFmt w:val="bullet"/>
      <w:lvlText w:val=""/>
      <w:lvlJc w:val="left"/>
      <w:pPr>
        <w:ind w:left="5097" w:hanging="360"/>
      </w:pPr>
      <w:rPr>
        <w:rFonts w:ascii="Symbol" w:hAnsi="Symbol" w:hint="default"/>
      </w:rPr>
    </w:lvl>
    <w:lvl w:ilvl="7" w:tplc="041F0003" w:tentative="1">
      <w:start w:val="1"/>
      <w:numFmt w:val="bullet"/>
      <w:lvlText w:val="o"/>
      <w:lvlJc w:val="left"/>
      <w:pPr>
        <w:ind w:left="5817" w:hanging="360"/>
      </w:pPr>
      <w:rPr>
        <w:rFonts w:ascii="Courier New" w:hAnsi="Courier New" w:cs="Courier New" w:hint="default"/>
      </w:rPr>
    </w:lvl>
    <w:lvl w:ilvl="8" w:tplc="041F0005" w:tentative="1">
      <w:start w:val="1"/>
      <w:numFmt w:val="bullet"/>
      <w:lvlText w:val=""/>
      <w:lvlJc w:val="left"/>
      <w:pPr>
        <w:ind w:left="6537" w:hanging="360"/>
      </w:pPr>
      <w:rPr>
        <w:rFonts w:ascii="Wingdings" w:hAnsi="Wingdings" w:hint="default"/>
      </w:rPr>
    </w:lvl>
  </w:abstractNum>
  <w:abstractNum w:abstractNumId="4" w15:restartNumberingAfterBreak="0">
    <w:nsid w:val="6D8A1FCB"/>
    <w:multiLevelType w:val="hybridMultilevel"/>
    <w:tmpl w:val="E61C7B40"/>
    <w:lvl w:ilvl="0" w:tplc="041F0005">
      <w:start w:val="1"/>
      <w:numFmt w:val="bullet"/>
      <w:lvlText w:val=""/>
      <w:lvlJc w:val="left"/>
      <w:pPr>
        <w:ind w:left="1556" w:hanging="360"/>
      </w:pPr>
      <w:rPr>
        <w:rFonts w:ascii="Wingdings" w:hAnsi="Wingdings" w:hint="default"/>
      </w:rPr>
    </w:lvl>
    <w:lvl w:ilvl="1" w:tplc="041F0003" w:tentative="1">
      <w:start w:val="1"/>
      <w:numFmt w:val="bullet"/>
      <w:lvlText w:val="o"/>
      <w:lvlJc w:val="left"/>
      <w:pPr>
        <w:ind w:left="2276" w:hanging="360"/>
      </w:pPr>
      <w:rPr>
        <w:rFonts w:ascii="Courier New" w:hAnsi="Courier New" w:cs="Courier New" w:hint="default"/>
      </w:rPr>
    </w:lvl>
    <w:lvl w:ilvl="2" w:tplc="041F0005" w:tentative="1">
      <w:start w:val="1"/>
      <w:numFmt w:val="bullet"/>
      <w:lvlText w:val=""/>
      <w:lvlJc w:val="left"/>
      <w:pPr>
        <w:ind w:left="2996" w:hanging="360"/>
      </w:pPr>
      <w:rPr>
        <w:rFonts w:ascii="Wingdings" w:hAnsi="Wingdings" w:hint="default"/>
      </w:rPr>
    </w:lvl>
    <w:lvl w:ilvl="3" w:tplc="041F0001" w:tentative="1">
      <w:start w:val="1"/>
      <w:numFmt w:val="bullet"/>
      <w:lvlText w:val=""/>
      <w:lvlJc w:val="left"/>
      <w:pPr>
        <w:ind w:left="3716" w:hanging="360"/>
      </w:pPr>
      <w:rPr>
        <w:rFonts w:ascii="Symbol" w:hAnsi="Symbol" w:hint="default"/>
      </w:rPr>
    </w:lvl>
    <w:lvl w:ilvl="4" w:tplc="041F0003" w:tentative="1">
      <w:start w:val="1"/>
      <w:numFmt w:val="bullet"/>
      <w:lvlText w:val="o"/>
      <w:lvlJc w:val="left"/>
      <w:pPr>
        <w:ind w:left="4436" w:hanging="360"/>
      </w:pPr>
      <w:rPr>
        <w:rFonts w:ascii="Courier New" w:hAnsi="Courier New" w:cs="Courier New" w:hint="default"/>
      </w:rPr>
    </w:lvl>
    <w:lvl w:ilvl="5" w:tplc="041F0005" w:tentative="1">
      <w:start w:val="1"/>
      <w:numFmt w:val="bullet"/>
      <w:lvlText w:val=""/>
      <w:lvlJc w:val="left"/>
      <w:pPr>
        <w:ind w:left="5156" w:hanging="360"/>
      </w:pPr>
      <w:rPr>
        <w:rFonts w:ascii="Wingdings" w:hAnsi="Wingdings" w:hint="default"/>
      </w:rPr>
    </w:lvl>
    <w:lvl w:ilvl="6" w:tplc="041F0001" w:tentative="1">
      <w:start w:val="1"/>
      <w:numFmt w:val="bullet"/>
      <w:lvlText w:val=""/>
      <w:lvlJc w:val="left"/>
      <w:pPr>
        <w:ind w:left="5876" w:hanging="360"/>
      </w:pPr>
      <w:rPr>
        <w:rFonts w:ascii="Symbol" w:hAnsi="Symbol" w:hint="default"/>
      </w:rPr>
    </w:lvl>
    <w:lvl w:ilvl="7" w:tplc="041F0003" w:tentative="1">
      <w:start w:val="1"/>
      <w:numFmt w:val="bullet"/>
      <w:lvlText w:val="o"/>
      <w:lvlJc w:val="left"/>
      <w:pPr>
        <w:ind w:left="6596" w:hanging="360"/>
      </w:pPr>
      <w:rPr>
        <w:rFonts w:ascii="Courier New" w:hAnsi="Courier New" w:cs="Courier New" w:hint="default"/>
      </w:rPr>
    </w:lvl>
    <w:lvl w:ilvl="8" w:tplc="041F0005" w:tentative="1">
      <w:start w:val="1"/>
      <w:numFmt w:val="bullet"/>
      <w:lvlText w:val=""/>
      <w:lvlJc w:val="left"/>
      <w:pPr>
        <w:ind w:left="7316" w:hanging="360"/>
      </w:pPr>
      <w:rPr>
        <w:rFonts w:ascii="Wingdings" w:hAnsi="Wingdings" w:hint="default"/>
      </w:rPr>
    </w:lvl>
  </w:abstractNum>
  <w:abstractNum w:abstractNumId="5" w15:restartNumberingAfterBreak="0">
    <w:nsid w:val="753F3DAE"/>
    <w:multiLevelType w:val="hybridMultilevel"/>
    <w:tmpl w:val="68ACF9E6"/>
    <w:lvl w:ilvl="0" w:tplc="7A1869FE">
      <w:start w:val="1"/>
      <w:numFmt w:val="decimal"/>
      <w:lvlText w:val="%1."/>
      <w:lvlJc w:val="left"/>
      <w:pPr>
        <w:ind w:left="720" w:hanging="360"/>
      </w:pPr>
      <w:rPr>
        <w:rFonts w:hint="default"/>
        <w:b/>
        <w:bCs/>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4"/>
  </w:num>
  <w:num w:numId="3">
    <w:abstractNumId w:val="3"/>
  </w:num>
  <w:num w:numId="4">
    <w:abstractNumId w:val="5"/>
  </w:num>
  <w:num w:numId="5">
    <w:abstractNumId w:val="1"/>
    <w:lvlOverride w:ilvl="0">
      <w:startOverride w:val="1"/>
    </w:lvlOverride>
    <w:lvlOverride w:ilvl="1"/>
    <w:lvlOverride w:ilvl="2"/>
    <w:lvlOverride w:ilvl="3"/>
    <w:lvlOverride w:ilvl="4"/>
    <w:lvlOverride w:ilvl="5"/>
    <w:lvlOverride w:ilvl="6"/>
    <w:lvlOverride w:ilvl="7"/>
    <w:lvlOverride w:ilvl="8"/>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2F66"/>
    <w:rsid w:val="000B3882"/>
    <w:rsid w:val="000B3FF4"/>
    <w:rsid w:val="00137DBD"/>
    <w:rsid w:val="001472D9"/>
    <w:rsid w:val="00382ADB"/>
    <w:rsid w:val="00416130"/>
    <w:rsid w:val="004474E9"/>
    <w:rsid w:val="0045420B"/>
    <w:rsid w:val="004F6CA3"/>
    <w:rsid w:val="00556258"/>
    <w:rsid w:val="005749BB"/>
    <w:rsid w:val="00590310"/>
    <w:rsid w:val="00662F66"/>
    <w:rsid w:val="006A5AE8"/>
    <w:rsid w:val="006C1B94"/>
    <w:rsid w:val="006E780E"/>
    <w:rsid w:val="006F29B2"/>
    <w:rsid w:val="007B633A"/>
    <w:rsid w:val="00824496"/>
    <w:rsid w:val="009C43E3"/>
    <w:rsid w:val="00A41FE2"/>
    <w:rsid w:val="00B7067F"/>
    <w:rsid w:val="00BA733D"/>
    <w:rsid w:val="00BD77EF"/>
    <w:rsid w:val="00D21C11"/>
    <w:rsid w:val="00D65712"/>
    <w:rsid w:val="00F25028"/>
    <w:rsid w:val="00F931D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C5670E7"/>
  <w15:chartTrackingRefBased/>
  <w15:docId w15:val="{3E39E591-511F-4F29-8C19-921E50FA50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4496"/>
    <w:pPr>
      <w:spacing w:before="120" w:after="120" w:line="276" w:lineRule="auto"/>
      <w:jc w:val="both"/>
    </w:pPr>
    <w:rPr>
      <w:rFonts w:ascii="Georgia" w:hAnsi="Georgia"/>
    </w:rPr>
  </w:style>
  <w:style w:type="paragraph" w:styleId="Balk1">
    <w:name w:val="heading 1"/>
    <w:basedOn w:val="Normal"/>
    <w:link w:val="Balk1Char"/>
    <w:uiPriority w:val="1"/>
    <w:qFormat/>
    <w:rsid w:val="000B3882"/>
    <w:pPr>
      <w:widowControl w:val="0"/>
      <w:autoSpaceDE w:val="0"/>
      <w:autoSpaceDN w:val="0"/>
      <w:spacing w:before="0" w:after="0" w:line="240" w:lineRule="auto"/>
      <w:ind w:left="476" w:hanging="360"/>
      <w:jc w:val="left"/>
      <w:outlineLvl w:val="0"/>
    </w:pPr>
    <w:rPr>
      <w:rFonts w:ascii="Times New Roman" w:eastAsia="Times New Roman" w:hAnsi="Times New Roman" w:cs="Times New Roman"/>
      <w:b/>
      <w:bCs/>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82449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24496"/>
    <w:rPr>
      <w:rFonts w:ascii="Segoe UI" w:hAnsi="Segoe UI" w:cs="Segoe UI"/>
      <w:sz w:val="18"/>
      <w:szCs w:val="18"/>
    </w:rPr>
  </w:style>
  <w:style w:type="paragraph" w:customStyle="1" w:styleId="Default">
    <w:name w:val="Default"/>
    <w:rsid w:val="00824496"/>
    <w:pPr>
      <w:autoSpaceDE w:val="0"/>
      <w:autoSpaceDN w:val="0"/>
      <w:adjustRightInd w:val="0"/>
      <w:spacing w:after="0" w:line="240" w:lineRule="auto"/>
    </w:pPr>
    <w:rPr>
      <w:rFonts w:ascii="Cambria" w:hAnsi="Cambria" w:cs="Cambria"/>
      <w:color w:val="000000"/>
      <w:sz w:val="24"/>
      <w:szCs w:val="24"/>
    </w:rPr>
  </w:style>
  <w:style w:type="paragraph" w:styleId="ListeParagraf">
    <w:name w:val="List Paragraph"/>
    <w:basedOn w:val="Normal"/>
    <w:uiPriority w:val="1"/>
    <w:qFormat/>
    <w:rsid w:val="00824496"/>
    <w:pPr>
      <w:ind w:left="720"/>
      <w:contextualSpacing/>
    </w:pPr>
  </w:style>
  <w:style w:type="paragraph" w:styleId="GvdeMetni">
    <w:name w:val="Body Text"/>
    <w:basedOn w:val="Normal"/>
    <w:link w:val="GvdeMetniChar"/>
    <w:uiPriority w:val="1"/>
    <w:unhideWhenUsed/>
    <w:qFormat/>
    <w:rsid w:val="00824496"/>
    <w:pPr>
      <w:widowControl w:val="0"/>
      <w:autoSpaceDE w:val="0"/>
      <w:autoSpaceDN w:val="0"/>
      <w:spacing w:before="0" w:after="0" w:line="240" w:lineRule="auto"/>
      <w:jc w:val="left"/>
    </w:pPr>
    <w:rPr>
      <w:rFonts w:ascii="Times New Roman" w:eastAsia="Times New Roman" w:hAnsi="Times New Roman" w:cs="Times New Roman"/>
      <w:lang w:eastAsia="tr-TR" w:bidi="tr-TR"/>
    </w:rPr>
  </w:style>
  <w:style w:type="character" w:customStyle="1" w:styleId="GvdeMetniChar">
    <w:name w:val="Gövde Metni Char"/>
    <w:basedOn w:val="VarsaylanParagrafYazTipi"/>
    <w:link w:val="GvdeMetni"/>
    <w:uiPriority w:val="1"/>
    <w:rsid w:val="00824496"/>
    <w:rPr>
      <w:rFonts w:ascii="Times New Roman" w:eastAsia="Times New Roman" w:hAnsi="Times New Roman" w:cs="Times New Roman"/>
      <w:lang w:eastAsia="tr-TR" w:bidi="tr-TR"/>
    </w:rPr>
  </w:style>
  <w:style w:type="paragraph" w:styleId="AklamaMetni">
    <w:name w:val="annotation text"/>
    <w:basedOn w:val="Normal"/>
    <w:link w:val="AklamaMetniChar"/>
    <w:uiPriority w:val="99"/>
    <w:semiHidden/>
    <w:unhideWhenUsed/>
    <w:rsid w:val="00824496"/>
    <w:pPr>
      <w:widowControl w:val="0"/>
      <w:autoSpaceDE w:val="0"/>
      <w:autoSpaceDN w:val="0"/>
      <w:spacing w:before="0" w:after="0" w:line="240" w:lineRule="auto"/>
      <w:jc w:val="left"/>
    </w:pPr>
    <w:rPr>
      <w:rFonts w:ascii="Times New Roman" w:eastAsia="Times New Roman" w:hAnsi="Times New Roman" w:cs="Times New Roman"/>
      <w:sz w:val="20"/>
      <w:szCs w:val="20"/>
      <w:lang w:eastAsia="tr-TR" w:bidi="tr-TR"/>
    </w:rPr>
  </w:style>
  <w:style w:type="character" w:customStyle="1" w:styleId="AklamaMetniChar">
    <w:name w:val="Açıklama Metni Char"/>
    <w:basedOn w:val="VarsaylanParagrafYazTipi"/>
    <w:link w:val="AklamaMetni"/>
    <w:uiPriority w:val="99"/>
    <w:semiHidden/>
    <w:rsid w:val="00824496"/>
    <w:rPr>
      <w:rFonts w:ascii="Times New Roman" w:eastAsia="Times New Roman" w:hAnsi="Times New Roman" w:cs="Times New Roman"/>
      <w:sz w:val="20"/>
      <w:szCs w:val="20"/>
      <w:lang w:eastAsia="tr-TR" w:bidi="tr-TR"/>
    </w:rPr>
  </w:style>
  <w:style w:type="character" w:styleId="AklamaBavurusu">
    <w:name w:val="annotation reference"/>
    <w:basedOn w:val="VarsaylanParagrafYazTipi"/>
    <w:uiPriority w:val="99"/>
    <w:semiHidden/>
    <w:unhideWhenUsed/>
    <w:rsid w:val="00824496"/>
    <w:rPr>
      <w:sz w:val="16"/>
      <w:szCs w:val="16"/>
    </w:rPr>
  </w:style>
  <w:style w:type="character" w:customStyle="1" w:styleId="Balk1Char">
    <w:name w:val="Başlık 1 Char"/>
    <w:basedOn w:val="VarsaylanParagrafYazTipi"/>
    <w:link w:val="Balk1"/>
    <w:uiPriority w:val="1"/>
    <w:rsid w:val="000B3882"/>
    <w:rPr>
      <w:rFonts w:ascii="Times New Roman" w:eastAsia="Times New Roman" w:hAnsi="Times New Roman" w:cs="Times New Roman"/>
      <w:b/>
      <w:bCs/>
      <w:lang w:eastAsia="tr-TR" w:bidi="tr-TR"/>
    </w:rPr>
  </w:style>
  <w:style w:type="character" w:styleId="Kpr">
    <w:name w:val="Hyperlink"/>
    <w:basedOn w:val="VarsaylanParagrafYazTipi"/>
    <w:uiPriority w:val="99"/>
    <w:unhideWhenUsed/>
    <w:rsid w:val="006E780E"/>
    <w:rPr>
      <w:color w:val="0563C1" w:themeColor="hyperlink"/>
      <w:u w:val="single"/>
    </w:rPr>
  </w:style>
  <w:style w:type="paragraph" w:styleId="stBilgi">
    <w:name w:val="header"/>
    <w:basedOn w:val="Normal"/>
    <w:link w:val="stBilgiChar"/>
    <w:uiPriority w:val="99"/>
    <w:unhideWhenUsed/>
    <w:rsid w:val="006E780E"/>
    <w:pPr>
      <w:tabs>
        <w:tab w:val="center" w:pos="4536"/>
        <w:tab w:val="right" w:pos="9072"/>
      </w:tabs>
      <w:spacing w:before="0" w:after="0" w:line="240" w:lineRule="auto"/>
    </w:pPr>
  </w:style>
  <w:style w:type="character" w:customStyle="1" w:styleId="stBilgiChar">
    <w:name w:val="Üst Bilgi Char"/>
    <w:basedOn w:val="VarsaylanParagrafYazTipi"/>
    <w:link w:val="stBilgi"/>
    <w:uiPriority w:val="99"/>
    <w:rsid w:val="006E780E"/>
    <w:rPr>
      <w:rFonts w:ascii="Georgia" w:hAnsi="Georgia"/>
    </w:rPr>
  </w:style>
  <w:style w:type="paragraph" w:styleId="AltBilgi">
    <w:name w:val="footer"/>
    <w:basedOn w:val="Normal"/>
    <w:link w:val="AltBilgiChar"/>
    <w:uiPriority w:val="99"/>
    <w:unhideWhenUsed/>
    <w:rsid w:val="006E780E"/>
    <w:pPr>
      <w:tabs>
        <w:tab w:val="center" w:pos="4536"/>
        <w:tab w:val="right" w:pos="9072"/>
      </w:tabs>
      <w:spacing w:before="0" w:after="0" w:line="240" w:lineRule="auto"/>
    </w:pPr>
  </w:style>
  <w:style w:type="character" w:customStyle="1" w:styleId="AltBilgiChar">
    <w:name w:val="Alt Bilgi Char"/>
    <w:basedOn w:val="VarsaylanParagrafYazTipi"/>
    <w:link w:val="AltBilgi"/>
    <w:uiPriority w:val="99"/>
    <w:rsid w:val="006E780E"/>
    <w:rPr>
      <w:rFonts w:ascii="Georgia" w:hAnsi="Georg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1847993">
      <w:bodyDiv w:val="1"/>
      <w:marLeft w:val="0"/>
      <w:marRight w:val="0"/>
      <w:marTop w:val="0"/>
      <w:marBottom w:val="0"/>
      <w:divBdr>
        <w:top w:val="none" w:sz="0" w:space="0" w:color="auto"/>
        <w:left w:val="none" w:sz="0" w:space="0" w:color="auto"/>
        <w:bottom w:val="none" w:sz="0" w:space="0" w:color="auto"/>
        <w:right w:val="none" w:sz="0" w:space="0" w:color="auto"/>
      </w:divBdr>
      <w:divsChild>
        <w:div w:id="127247597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aosb@hs02.kep.t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aide.com.tr/"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iaosb@iaosb.org.tr" TargetMode="External"/><Relationship Id="rId4" Type="http://schemas.openxmlformats.org/officeDocument/2006/relationships/webSettings" Target="webSettings.xml"/><Relationship Id="rId9" Type="http://schemas.openxmlformats.org/officeDocument/2006/relationships/hyperlink" Target="mailto:iaosb@iaosb.org.t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1402</Words>
  <Characters>7998</Characters>
  <Application>Microsoft Office Word</Application>
  <DocSecurity>0</DocSecurity>
  <Lines>66</Lines>
  <Paragraphs>18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GÜLAÇ HUKUK</dc:creator>
  <cp:keywords/>
  <dc:description/>
  <cp:lastModifiedBy>Pınar CAKMAKOGLU</cp:lastModifiedBy>
  <cp:revision>8</cp:revision>
  <dcterms:created xsi:type="dcterms:W3CDTF">2020-03-10T11:48:00Z</dcterms:created>
  <dcterms:modified xsi:type="dcterms:W3CDTF">2020-03-25T13:40:00Z</dcterms:modified>
</cp:coreProperties>
</file>